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Pr="003B00CC" w:rsidRDefault="003B00CC" w:rsidP="00163999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21.10.2023 senede başlanýar 01.12.2023 senede tamamlanýar</w:t>
      </w:r>
      <w:bookmarkStart w:id="0" w:name="_GoBack"/>
      <w:bookmarkEnd w:id="0"/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Default="00163999" w:rsidP="00163999">
      <w:pPr>
        <w:ind w:left="5529"/>
        <w:jc w:val="center"/>
        <w:rPr>
          <w:b/>
        </w:rPr>
      </w:pPr>
    </w:p>
    <w:p w:rsidR="00163999" w:rsidRPr="00106311" w:rsidRDefault="00163999" w:rsidP="00163999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163999" w:rsidRPr="00106311" w:rsidRDefault="00163999" w:rsidP="00163999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</w:t>
      </w:r>
      <w:r>
        <w:rPr>
          <w:b/>
        </w:rPr>
        <w:t xml:space="preserve">                           Уссаеву У.И.</w:t>
      </w:r>
    </w:p>
    <w:p w:rsidR="00163999" w:rsidRPr="003078E8" w:rsidRDefault="00163999" w:rsidP="00163999">
      <w:pPr>
        <w:rPr>
          <w:b/>
          <w:sz w:val="12"/>
        </w:rPr>
      </w:pPr>
    </w:p>
    <w:p w:rsidR="00163999" w:rsidRPr="003078E8" w:rsidRDefault="00163999" w:rsidP="00163999">
      <w:pPr>
        <w:ind w:firstLine="1080"/>
        <w:jc w:val="both"/>
        <w:rPr>
          <w:sz w:val="8"/>
          <w:szCs w:val="16"/>
        </w:rPr>
      </w:pPr>
    </w:p>
    <w:p w:rsidR="00163999" w:rsidRPr="007F0B39" w:rsidRDefault="00163999" w:rsidP="00163999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163999" w:rsidRPr="003078E8" w:rsidRDefault="00163999" w:rsidP="00163999">
      <w:pPr>
        <w:jc w:val="both"/>
        <w:rPr>
          <w:b/>
          <w:sz w:val="6"/>
          <w:szCs w:val="16"/>
          <w:lang w:val="tk-TM"/>
        </w:rPr>
      </w:pPr>
    </w:p>
    <w:p w:rsidR="00163999" w:rsidRPr="006473AC" w:rsidRDefault="00163999" w:rsidP="0016399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163999" w:rsidRDefault="00D102E7" w:rsidP="00D102E7">
      <w:pPr>
        <w:ind w:firstLine="709"/>
        <w:jc w:val="both"/>
        <w:rPr>
          <w:sz w:val="22"/>
          <w:szCs w:val="22"/>
        </w:rPr>
      </w:pPr>
      <w:r w:rsidRPr="007F0B39">
        <w:rPr>
          <w:sz w:val="22"/>
          <w:szCs w:val="22"/>
        </w:rPr>
        <w:t xml:space="preserve">ГК </w:t>
      </w:r>
      <w:r w:rsidR="00163999" w:rsidRPr="007F0B39">
        <w:rPr>
          <w:sz w:val="22"/>
          <w:szCs w:val="22"/>
        </w:rPr>
        <w:t>«Туркменнеби</w:t>
      </w:r>
      <w:r w:rsidR="00163999">
        <w:rPr>
          <w:sz w:val="22"/>
          <w:szCs w:val="22"/>
        </w:rPr>
        <w:t xml:space="preserve">т» от имени Комиссии по конкурсному (тендерному) отбору поставщиков (подрядчиков) товаров, работ и услуг для нефтегазового комплекса Туркменистана </w:t>
      </w:r>
      <w:r w:rsidR="008B2754">
        <w:rPr>
          <w:sz w:val="22"/>
          <w:szCs w:val="22"/>
        </w:rPr>
        <w:t>пере</w:t>
      </w:r>
      <w:r w:rsidR="00163999">
        <w:rPr>
          <w:sz w:val="22"/>
          <w:szCs w:val="22"/>
        </w:rPr>
        <w:t>объявляет</w:t>
      </w:r>
    </w:p>
    <w:p w:rsidR="00D102E7" w:rsidRPr="008D3A69" w:rsidRDefault="00D102E7" w:rsidP="00D102E7">
      <w:pPr>
        <w:ind w:firstLine="709"/>
        <w:jc w:val="both"/>
        <w:rPr>
          <w:sz w:val="16"/>
          <w:szCs w:val="16"/>
        </w:rPr>
      </w:pPr>
    </w:p>
    <w:p w:rsidR="00163999" w:rsidRPr="00765BE1" w:rsidRDefault="00163999" w:rsidP="00163999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№90</w:t>
      </w:r>
      <w:r w:rsidR="008B2754">
        <w:rPr>
          <w:b/>
          <w:sz w:val="22"/>
          <w:szCs w:val="22"/>
        </w:rPr>
        <w:t>/1</w:t>
      </w:r>
    </w:p>
    <w:p w:rsidR="00163999" w:rsidRDefault="00163999" w:rsidP="001639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«На разработку тендерных предложений по проектированию и выполнению полного комплекса работ по созданию и внедрению </w:t>
      </w:r>
      <w:r>
        <w:rPr>
          <w:b/>
          <w:sz w:val="22"/>
          <w:szCs w:val="22"/>
          <w:lang w:val="tk-TM"/>
        </w:rPr>
        <w:t>IT</w:t>
      </w:r>
      <w:r>
        <w:rPr>
          <w:b/>
          <w:sz w:val="22"/>
          <w:szCs w:val="22"/>
        </w:rPr>
        <w:t>-инфраструктуры на базе цифровых технологий ГУ «Туркменнебитонумлери»».</w:t>
      </w:r>
    </w:p>
    <w:p w:rsidR="00163999" w:rsidRDefault="00163999" w:rsidP="00163999">
      <w:pPr>
        <w:jc w:val="center"/>
        <w:rPr>
          <w:b/>
          <w:sz w:val="22"/>
          <w:szCs w:val="22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163999" w:rsidRPr="00163999" w:rsidRDefault="00163999" w:rsidP="00163999">
      <w:pPr>
        <w:tabs>
          <w:tab w:val="left" w:pos="567"/>
        </w:tabs>
        <w:rPr>
          <w:b/>
          <w:sz w:val="22"/>
          <w:szCs w:val="22"/>
          <w:lang w:val="tk-TM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г.Ашгабат, пр. Арчабил, 56, 4 этаж, ГК </w:t>
      </w:r>
      <w:r w:rsidRPr="00550F6C">
        <w:rPr>
          <w:sz w:val="22"/>
          <w:szCs w:val="22"/>
        </w:rPr>
        <w:t>«Туркменнебит»</w:t>
      </w:r>
      <w:r>
        <w:rPr>
          <w:sz w:val="22"/>
          <w:szCs w:val="22"/>
          <w:lang w:val="tk-TM"/>
        </w:rPr>
        <w:t>.</w:t>
      </w:r>
    </w:p>
    <w:p w:rsidR="00163999" w:rsidRPr="00550F6C" w:rsidRDefault="00163999" w:rsidP="00163999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163999" w:rsidRPr="00550F6C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163999" w:rsidRPr="00550F6C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163999" w:rsidRPr="00B01E9E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163999" w:rsidRPr="005B584E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163999" w:rsidRPr="00AB2606" w:rsidRDefault="00163999" w:rsidP="00163999">
      <w:pPr>
        <w:pStyle w:val="a5"/>
        <w:numPr>
          <w:ilvl w:val="0"/>
          <w:numId w:val="1"/>
        </w:numPr>
        <w:shd w:val="clear" w:color="auto" w:fill="FFFFFF"/>
        <w:spacing w:after="136"/>
        <w:ind w:left="426" w:hanging="153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4A57AB">
        <w:rPr>
          <w:b/>
          <w:sz w:val="22"/>
          <w:szCs w:val="22"/>
        </w:rPr>
        <w:t xml:space="preserve">Ознакомиться со спецификацией или технические задания можно на Интернет сайте </w:t>
      </w:r>
      <w:r>
        <w:rPr>
          <w:b/>
          <w:sz w:val="22"/>
          <w:szCs w:val="22"/>
        </w:rPr>
        <w:t xml:space="preserve">      </w:t>
      </w:r>
    </w:p>
    <w:p w:rsidR="00163999" w:rsidRPr="00395768" w:rsidRDefault="00163999" w:rsidP="00163999">
      <w:pPr>
        <w:pStyle w:val="a5"/>
        <w:shd w:val="clear" w:color="auto" w:fill="FFFFFF"/>
        <w:spacing w:after="136"/>
        <w:ind w:left="426"/>
        <w:jc w:val="both"/>
        <w:rPr>
          <w:b/>
          <w:i/>
          <w:sz w:val="22"/>
          <w:szCs w:val="22"/>
          <w:lang w:val="en-US"/>
        </w:rPr>
      </w:pPr>
      <w:r w:rsidRPr="00846E70">
        <w:rPr>
          <w:b/>
          <w:sz w:val="22"/>
          <w:szCs w:val="22"/>
        </w:rPr>
        <w:t xml:space="preserve">     </w:t>
      </w:r>
      <w:hyperlink r:id="rId6" w:history="1">
        <w:r w:rsidRPr="004A57AB">
          <w:rPr>
            <w:rStyle w:val="a3"/>
            <w:b/>
            <w:sz w:val="22"/>
            <w:szCs w:val="22"/>
            <w:lang w:val="en-US"/>
          </w:rPr>
          <w:t>www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oilgas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gov</w:t>
        </w:r>
        <w:r w:rsidRPr="00395768">
          <w:rPr>
            <w:rStyle w:val="a3"/>
            <w:b/>
            <w:sz w:val="22"/>
            <w:szCs w:val="22"/>
            <w:lang w:val="en-US"/>
          </w:rPr>
          <w:t>.</w:t>
        </w:r>
        <w:r w:rsidRPr="004A57AB">
          <w:rPr>
            <w:rStyle w:val="a3"/>
            <w:b/>
            <w:sz w:val="22"/>
            <w:szCs w:val="22"/>
            <w:lang w:val="en-US"/>
          </w:rPr>
          <w:t>tm</w:t>
        </w:r>
      </w:hyperlink>
      <w:r w:rsidRPr="00395768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163999" w:rsidRPr="004A57AB" w:rsidRDefault="00163999" w:rsidP="00163999">
      <w:pPr>
        <w:shd w:val="clear" w:color="auto" w:fill="FFFFFF"/>
        <w:ind w:firstLine="426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4A57AB">
        <w:rPr>
          <w:b/>
          <w:sz w:val="22"/>
          <w:szCs w:val="22"/>
          <w:lang w:val="tk-TM"/>
        </w:rPr>
        <w:t xml:space="preserve"> в</w:t>
      </w:r>
      <w:r w:rsidRPr="004A57AB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4A57AB">
        <w:rPr>
          <w:b/>
          <w:sz w:val="22"/>
          <w:szCs w:val="22"/>
          <w:vertAlign w:val="superscript"/>
        </w:rPr>
        <w:t xml:space="preserve">00 </w:t>
      </w:r>
      <w:r w:rsidRPr="004A57AB">
        <w:rPr>
          <w:b/>
          <w:sz w:val="22"/>
          <w:szCs w:val="22"/>
        </w:rPr>
        <w:t>часов (</w:t>
      </w:r>
      <w:r w:rsidRPr="004A57AB">
        <w:rPr>
          <w:b/>
          <w:bCs/>
          <w:sz w:val="22"/>
          <w:szCs w:val="22"/>
        </w:rPr>
        <w:t>по местному времени)</w:t>
      </w:r>
      <w:r w:rsidRPr="004A57AB">
        <w:rPr>
          <w:b/>
          <w:sz w:val="22"/>
          <w:szCs w:val="22"/>
        </w:rPr>
        <w:t xml:space="preserve"> 30-го рабочего дня. </w:t>
      </w:r>
    </w:p>
    <w:p w:rsidR="00163999" w:rsidRPr="004A57AB" w:rsidRDefault="00163999" w:rsidP="00163999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163999" w:rsidRPr="004A57AB" w:rsidRDefault="00163999" w:rsidP="00163999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163999" w:rsidRPr="004A57AB" w:rsidRDefault="00163999" w:rsidP="00163999">
      <w:pPr>
        <w:shd w:val="clear" w:color="auto" w:fill="FFFFFF"/>
        <w:jc w:val="both"/>
        <w:rPr>
          <w:b/>
          <w:sz w:val="22"/>
          <w:szCs w:val="22"/>
        </w:rPr>
      </w:pPr>
      <w:r w:rsidRPr="004A57AB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63999" w:rsidRPr="005A6CA6" w:rsidRDefault="00163999" w:rsidP="00163999">
      <w:pPr>
        <w:ind w:left="708"/>
        <w:jc w:val="both"/>
        <w:rPr>
          <w:b/>
          <w:sz w:val="16"/>
          <w:szCs w:val="16"/>
        </w:rPr>
      </w:pPr>
    </w:p>
    <w:p w:rsidR="00163999" w:rsidRDefault="00163999" w:rsidP="00163999">
      <w:pPr>
        <w:ind w:left="708"/>
        <w:jc w:val="both"/>
        <w:rPr>
          <w:b/>
          <w:sz w:val="18"/>
          <w:szCs w:val="18"/>
        </w:rPr>
      </w:pPr>
      <w:r w:rsidRPr="003A2122">
        <w:rPr>
          <w:b/>
          <w:sz w:val="18"/>
          <w:szCs w:val="18"/>
        </w:rPr>
        <w:t>Телефоны для справок: 40-39-90; (фак</w:t>
      </w:r>
      <w:r>
        <w:rPr>
          <w:b/>
          <w:sz w:val="18"/>
          <w:szCs w:val="18"/>
        </w:rPr>
        <w:t>с для подачи заявок); 40-39-93, 40-36-21</w:t>
      </w:r>
      <w:r w:rsidRPr="003A2122">
        <w:rPr>
          <w:b/>
          <w:sz w:val="18"/>
          <w:szCs w:val="18"/>
        </w:rPr>
        <w:t xml:space="preserve">; </w:t>
      </w:r>
      <w:r w:rsidRPr="003A212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3A2122">
          <w:rPr>
            <w:rStyle w:val="a3"/>
            <w:b/>
            <w:sz w:val="18"/>
            <w:szCs w:val="18"/>
            <w:lang w:val="tk-TM"/>
          </w:rPr>
          <w:t>fer@turkmennebit.go</w:t>
        </w:r>
        <w:r w:rsidRPr="003A2122">
          <w:rPr>
            <w:rStyle w:val="a3"/>
            <w:b/>
            <w:sz w:val="18"/>
            <w:szCs w:val="18"/>
            <w:lang w:val="en-US"/>
          </w:rPr>
          <w:t>v</w:t>
        </w:r>
        <w:r w:rsidRPr="003A2122">
          <w:rPr>
            <w:rStyle w:val="a3"/>
            <w:b/>
            <w:sz w:val="18"/>
            <w:szCs w:val="18"/>
          </w:rPr>
          <w:t>.</w:t>
        </w:r>
        <w:r w:rsidRPr="003A212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A2122">
        <w:rPr>
          <w:b/>
          <w:sz w:val="18"/>
          <w:szCs w:val="18"/>
        </w:rPr>
        <w:t xml:space="preserve"> </w:t>
      </w:r>
      <w:r w:rsidRPr="003A2122">
        <w:rPr>
          <w:b/>
          <w:sz w:val="18"/>
          <w:szCs w:val="18"/>
          <w:lang w:val="tk-TM"/>
        </w:rPr>
        <w:t>(</w:t>
      </w:r>
      <w:r w:rsidRPr="003A2122">
        <w:rPr>
          <w:b/>
          <w:sz w:val="18"/>
          <w:szCs w:val="18"/>
        </w:rPr>
        <w:t>эл.адрес).</w:t>
      </w:r>
    </w:p>
    <w:p w:rsidR="00C27E73" w:rsidRPr="003A2122" w:rsidRDefault="00C27E73" w:rsidP="00163999">
      <w:pPr>
        <w:ind w:left="708"/>
        <w:jc w:val="both"/>
        <w:rPr>
          <w:b/>
          <w:sz w:val="18"/>
          <w:szCs w:val="18"/>
          <w:lang w:val="tk-TM"/>
        </w:rPr>
      </w:pPr>
    </w:p>
    <w:p w:rsidR="00163999" w:rsidRPr="005A6CA6" w:rsidRDefault="00163999" w:rsidP="00163999">
      <w:pPr>
        <w:ind w:firstLine="567"/>
        <w:rPr>
          <w:b/>
          <w:sz w:val="16"/>
          <w:szCs w:val="16"/>
        </w:rPr>
      </w:pPr>
    </w:p>
    <w:p w:rsidR="00163999" w:rsidRDefault="00163999" w:rsidP="00163999">
      <w:pPr>
        <w:tabs>
          <w:tab w:val="left" w:pos="567"/>
          <w:tab w:val="left" w:pos="709"/>
        </w:tabs>
        <w:ind w:firstLine="426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D102E7" w:rsidRDefault="00D102E7" w:rsidP="00163999">
      <w:pPr>
        <w:tabs>
          <w:tab w:val="left" w:pos="567"/>
          <w:tab w:val="left" w:pos="709"/>
        </w:tabs>
        <w:ind w:firstLine="426"/>
        <w:rPr>
          <w:lang w:val="tk-TM"/>
        </w:rPr>
      </w:pPr>
    </w:p>
    <w:p w:rsidR="00163999" w:rsidRPr="00163999" w:rsidRDefault="00163999" w:rsidP="00163999">
      <w:pPr>
        <w:tabs>
          <w:tab w:val="left" w:pos="567"/>
          <w:tab w:val="left" w:pos="709"/>
        </w:tabs>
        <w:ind w:firstLine="426"/>
        <w:rPr>
          <w:sz w:val="16"/>
          <w:szCs w:val="16"/>
          <w:lang w:val="tk-TM"/>
        </w:rPr>
      </w:pPr>
    </w:p>
    <w:p w:rsidR="00163999" w:rsidRPr="004A57AB" w:rsidRDefault="00163999" w:rsidP="00163999">
      <w:pPr>
        <w:rPr>
          <w:sz w:val="16"/>
          <w:szCs w:val="16"/>
          <w:vertAlign w:val="subscript"/>
          <w:lang w:val="tk-TM"/>
        </w:rPr>
      </w:pPr>
      <w:r w:rsidRPr="004A57AB">
        <w:rPr>
          <w:sz w:val="16"/>
          <w:szCs w:val="16"/>
          <w:vertAlign w:val="subscript"/>
          <w:lang w:val="tk-TM"/>
        </w:rPr>
        <w:t>Исп.:  отдел ВЭС тел.: 403605, 403990</w:t>
      </w:r>
    </w:p>
    <w:p w:rsidR="00163999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Pr="00D51F76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Pr="00D51F76" w:rsidRDefault="00163999" w:rsidP="00163999">
      <w:pPr>
        <w:ind w:left="5670"/>
        <w:jc w:val="center"/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rPr>
          <w:b/>
          <w:sz w:val="22"/>
          <w:szCs w:val="22"/>
        </w:rPr>
      </w:pPr>
    </w:p>
    <w:p w:rsidR="00163999" w:rsidRDefault="00163999" w:rsidP="00163999">
      <w:pPr>
        <w:ind w:left="5670"/>
        <w:jc w:val="center"/>
        <w:rPr>
          <w:b/>
        </w:rPr>
      </w:pPr>
    </w:p>
    <w:p w:rsidR="00D94B90" w:rsidRDefault="00D94B90" w:rsidP="00163999">
      <w:pPr>
        <w:ind w:left="5670"/>
        <w:jc w:val="center"/>
        <w:rPr>
          <w:b/>
        </w:rPr>
      </w:pPr>
    </w:p>
    <w:sectPr w:rsidR="00D94B90" w:rsidSect="00C27E73">
      <w:pgSz w:w="11906" w:h="16838"/>
      <w:pgMar w:top="1134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3F"/>
    <w:rsid w:val="00163999"/>
    <w:rsid w:val="003B00CC"/>
    <w:rsid w:val="00646A3F"/>
    <w:rsid w:val="00764DAA"/>
    <w:rsid w:val="008B2754"/>
    <w:rsid w:val="00C27E73"/>
    <w:rsid w:val="00C86608"/>
    <w:rsid w:val="00D102E7"/>
    <w:rsid w:val="00D56981"/>
    <w:rsid w:val="00D9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C1DB7"/>
  <w15:chartTrackingRefBased/>
  <w15:docId w15:val="{F25EAE29-7662-4569-B39B-801CA0BF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3999"/>
    <w:rPr>
      <w:color w:val="0000FF"/>
      <w:u w:val="single"/>
    </w:rPr>
  </w:style>
  <w:style w:type="paragraph" w:styleId="a4">
    <w:name w:val="No Spacing"/>
    <w:uiPriority w:val="1"/>
    <w:qFormat/>
    <w:rsid w:val="00163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399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02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02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8</cp:revision>
  <cp:lastPrinted>2023-07-04T07:06:00Z</cp:lastPrinted>
  <dcterms:created xsi:type="dcterms:W3CDTF">2023-07-03T11:24:00Z</dcterms:created>
  <dcterms:modified xsi:type="dcterms:W3CDTF">2023-10-23T10:32:00Z</dcterms:modified>
</cp:coreProperties>
</file>