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A2" w:rsidRPr="00E41D00" w:rsidRDefault="00FB0EAE" w:rsidP="00E41D00">
      <w:pPr>
        <w:pStyle w:val="10"/>
        <w:spacing w:line="240" w:lineRule="auto"/>
        <w:ind w:firstLine="0"/>
        <w:jc w:val="center"/>
        <w:rPr>
          <w:rFonts w:ascii="Times New Roman" w:hAnsi="Times New Roman" w:cs="Times New Roman"/>
          <w:b/>
          <w:color w:val="auto"/>
          <w:sz w:val="32"/>
          <w:szCs w:val="28"/>
        </w:rPr>
      </w:pPr>
      <w:r w:rsidRPr="00E41D00">
        <w:rPr>
          <w:rFonts w:ascii="Times New Roman" w:hAnsi="Times New Roman" w:cs="Times New Roman"/>
          <w:b/>
          <w:color w:val="auto"/>
          <w:sz w:val="32"/>
          <w:szCs w:val="28"/>
        </w:rPr>
        <w:t>ТЕХНИЧЕСКИЕ ТРЕБОВАН</w:t>
      </w:r>
      <w:r w:rsidR="007707AA" w:rsidRPr="00E41D00">
        <w:rPr>
          <w:rFonts w:ascii="Times New Roman" w:hAnsi="Times New Roman" w:cs="Times New Roman"/>
          <w:b/>
          <w:color w:val="auto"/>
          <w:sz w:val="32"/>
          <w:szCs w:val="28"/>
        </w:rPr>
        <w:t>ИЯ</w:t>
      </w:r>
      <w:r w:rsidR="007707AA" w:rsidRPr="00E41D00">
        <w:rPr>
          <w:rFonts w:ascii="Times New Roman" w:hAnsi="Times New Roman" w:cs="Times New Roman"/>
          <w:b/>
          <w:color w:val="auto"/>
          <w:sz w:val="32"/>
          <w:szCs w:val="28"/>
        </w:rPr>
        <w:br/>
        <w:t xml:space="preserve">на закупку </w:t>
      </w:r>
      <w:r w:rsidR="00C86494" w:rsidRPr="00E41D00">
        <w:rPr>
          <w:rFonts w:ascii="Times New Roman" w:hAnsi="Times New Roman" w:cs="Times New Roman"/>
          <w:b/>
          <w:color w:val="auto"/>
          <w:sz w:val="32"/>
          <w:szCs w:val="28"/>
        </w:rPr>
        <w:t>комплекта нагнетательного блок</w:t>
      </w:r>
      <w:r w:rsidR="00DD142B" w:rsidRPr="00E41D00">
        <w:rPr>
          <w:rFonts w:ascii="Times New Roman" w:hAnsi="Times New Roman" w:cs="Times New Roman"/>
          <w:b/>
          <w:color w:val="auto"/>
          <w:sz w:val="32"/>
          <w:szCs w:val="28"/>
        </w:rPr>
        <w:t>а к буровым установкам (НБ</w:t>
      </w:r>
      <w:r w:rsidR="00703415" w:rsidRPr="00E41D00">
        <w:rPr>
          <w:rFonts w:ascii="Times New Roman" w:hAnsi="Times New Roman" w:cs="Times New Roman"/>
          <w:b/>
          <w:color w:val="auto"/>
          <w:sz w:val="32"/>
          <w:szCs w:val="28"/>
        </w:rPr>
        <w:t>)</w:t>
      </w:r>
    </w:p>
    <w:p w:rsidR="008960A2" w:rsidRPr="00E41D00" w:rsidRDefault="00FB0EAE" w:rsidP="00E41D00">
      <w:pPr>
        <w:pStyle w:val="10"/>
        <w:tabs>
          <w:tab w:val="left" w:pos="1070"/>
        </w:tabs>
        <w:spacing w:before="240" w:after="240" w:line="240" w:lineRule="auto"/>
        <w:ind w:left="786" w:firstLine="0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</w:pPr>
      <w:r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>Назначение и область применения.</w:t>
      </w:r>
    </w:p>
    <w:p w:rsidR="004E65E0" w:rsidRPr="00E41D00" w:rsidRDefault="00DD142B" w:rsidP="00E41D00">
      <w:pPr>
        <w:pStyle w:val="10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Комплект </w:t>
      </w:r>
      <w:r w:rsidR="007707A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НБ</w:t>
      </w:r>
      <w:r w:rsidR="00763C54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предна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значается для замены устаревших комплектующих </w:t>
      </w:r>
      <w:r w:rsidR="004E65E0" w:rsidRPr="00E41D00">
        <w:rPr>
          <w:rFonts w:ascii="Times New Roman" w:hAnsi="Times New Roman" w:cs="Times New Roman"/>
          <w:color w:val="auto"/>
          <w:sz w:val="28"/>
          <w:szCs w:val="28"/>
        </w:rPr>
        <w:t>входящих в состав</w:t>
      </w:r>
      <w:r w:rsidR="00763C54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буровых установок «Уралмаш 3Д-76». Комплект </w:t>
      </w:r>
      <w:r w:rsidR="005122A7" w:rsidRPr="00E41D00">
        <w:rPr>
          <w:rFonts w:ascii="Times New Roman" w:hAnsi="Times New Roman" w:cs="Times New Roman"/>
          <w:color w:val="auto"/>
          <w:sz w:val="28"/>
          <w:szCs w:val="28"/>
        </w:rPr>
        <w:t>состоит из</w:t>
      </w:r>
      <w:r w:rsidR="005122A7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 xml:space="preserve"> </w:t>
      </w:r>
      <w:r w:rsidR="005122A7" w:rsidRPr="00E41D00">
        <w:rPr>
          <w:rFonts w:ascii="Times New Roman" w:hAnsi="Times New Roman" w:cs="Times New Roman"/>
          <w:color w:val="auto"/>
          <w:sz w:val="28"/>
          <w:szCs w:val="28"/>
        </w:rPr>
        <w:t>двух</w:t>
      </w:r>
      <w:r w:rsidR="004E65E0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основных блоков</w:t>
      </w:r>
      <w:r w:rsidR="00F43816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и двух вспомогательных</w:t>
      </w:r>
      <w:r w:rsidR="004E65E0" w:rsidRPr="00E41D00">
        <w:rPr>
          <w:rFonts w:ascii="Times New Roman" w:hAnsi="Times New Roman" w:cs="Times New Roman"/>
          <w:color w:val="auto"/>
          <w:sz w:val="28"/>
          <w:szCs w:val="28"/>
        </w:rPr>
        <w:t>:-</w:t>
      </w:r>
    </w:p>
    <w:p w:rsidR="000134D3" w:rsidRPr="00E41D00" w:rsidRDefault="00646770" w:rsidP="00E41D00">
      <w:pPr>
        <w:pStyle w:val="10"/>
        <w:numPr>
          <w:ilvl w:val="0"/>
          <w:numId w:val="1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Нагнетательный блок </w:t>
      </w:r>
      <w:r w:rsidR="00DD142B" w:rsidRPr="00E41D00">
        <w:rPr>
          <w:rFonts w:ascii="Times New Roman" w:hAnsi="Times New Roman" w:cs="Times New Roman"/>
          <w:color w:val="auto"/>
          <w:sz w:val="28"/>
          <w:szCs w:val="28"/>
        </w:rPr>
        <w:t>из 2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-х насосных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установок, нагнетательного манифольда, стояка,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для 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>обеспечения циркуляции бурового раствора</w:t>
      </w:r>
      <w:r w:rsidR="006F6A6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с </w:t>
      </w:r>
      <w:r w:rsidR="00052F8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производительностью </w:t>
      </w:r>
      <w:r w:rsidR="00DD142B" w:rsidRPr="00E41D00">
        <w:rPr>
          <w:rFonts w:ascii="Times New Roman" w:hAnsi="Times New Roman" w:cs="Times New Roman"/>
          <w:color w:val="auto"/>
          <w:sz w:val="28"/>
          <w:szCs w:val="28"/>
        </w:rPr>
        <w:t>до 4</w:t>
      </w:r>
      <w:r w:rsidR="002A5ECF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0 л/с </w:t>
      </w:r>
      <w:r w:rsidR="00DD142B" w:rsidRPr="00E41D0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052F8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B0EAE" w:rsidRPr="00E41D00">
        <w:rPr>
          <w:rFonts w:ascii="Times New Roman" w:hAnsi="Times New Roman" w:cs="Times New Roman"/>
          <w:color w:val="auto"/>
          <w:sz w:val="28"/>
          <w:szCs w:val="28"/>
        </w:rPr>
        <w:t>да</w:t>
      </w:r>
      <w:r w:rsidR="009A2E3D" w:rsidRPr="00E41D00">
        <w:rPr>
          <w:rFonts w:ascii="Times New Roman" w:hAnsi="Times New Roman" w:cs="Times New Roman"/>
          <w:color w:val="auto"/>
          <w:sz w:val="28"/>
          <w:szCs w:val="28"/>
        </w:rPr>
        <w:t>влением</w:t>
      </w:r>
      <w:r w:rsidR="002A5ECF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D142B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до </w:t>
      </w:r>
      <w:r w:rsidR="002A5ECF" w:rsidRPr="00E41D00">
        <w:rPr>
          <w:rFonts w:ascii="Times New Roman" w:hAnsi="Times New Roman" w:cs="Times New Roman"/>
          <w:color w:val="auto"/>
          <w:sz w:val="28"/>
          <w:szCs w:val="28"/>
        </w:rPr>
        <w:t>35 МПа,</w:t>
      </w:r>
      <w:r w:rsidR="007707A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при бурении</w:t>
      </w:r>
      <w:r w:rsidR="00FB0EAE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нефтяных и газовых скважин.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E3FA2" w:rsidRPr="00E41D00" w:rsidRDefault="00781CD5" w:rsidP="00E41D00">
      <w:pPr>
        <w:pStyle w:val="10"/>
        <w:numPr>
          <w:ilvl w:val="0"/>
          <w:numId w:val="1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Блок снабжения и распределения электропитания и сжатого воздуха</w:t>
      </w:r>
      <w:r w:rsidR="00DB64CC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DB64C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Предназначен 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>для обеспечения электропитанием 380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50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Hz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>, 220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50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Hz</w:t>
      </w:r>
      <w:r w:rsidR="00DD142B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всех органов  двумя дизел</w:t>
      </w:r>
      <w:proofErr w:type="gramStart"/>
      <w:r w:rsidR="00DD142B" w:rsidRPr="00E41D00">
        <w:rPr>
          <w:rFonts w:ascii="Times New Roman" w:hAnsi="Times New Roman" w:cs="Times New Roman"/>
          <w:color w:val="auto"/>
          <w:sz w:val="28"/>
          <w:szCs w:val="28"/>
        </w:rPr>
        <w:t>ь-</w:t>
      </w:r>
      <w:proofErr w:type="gramEnd"/>
      <w:r w:rsidR="00DD142B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генераторами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электрооборудова</w:t>
      </w:r>
      <w:r w:rsidR="00DB64C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ния </w:t>
      </w:r>
      <w:r w:rsidR="00DD142B" w:rsidRPr="00E41D00">
        <w:rPr>
          <w:rFonts w:ascii="Times New Roman" w:hAnsi="Times New Roman" w:cs="Times New Roman"/>
          <w:color w:val="auto"/>
          <w:sz w:val="28"/>
          <w:szCs w:val="28"/>
        </w:rPr>
        <w:t>буровой установки мощностью до 2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>00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kW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380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50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Hz</w:t>
      </w:r>
      <w:r w:rsidR="00DD142B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каждым генератором</w:t>
      </w:r>
      <w:r w:rsidR="000134D3"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Комплект </w:t>
      </w:r>
      <w:proofErr w:type="spellStart"/>
      <w:r w:rsidRPr="00E41D00">
        <w:rPr>
          <w:rFonts w:ascii="Times New Roman" w:hAnsi="Times New Roman" w:cs="Times New Roman"/>
          <w:color w:val="auto"/>
          <w:sz w:val="28"/>
          <w:szCs w:val="28"/>
        </w:rPr>
        <w:t>пневмо</w:t>
      </w:r>
      <w:proofErr w:type="spellEnd"/>
      <w:r w:rsidR="00223C4E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системы</w:t>
      </w:r>
      <w:r w:rsidR="00DB64C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для обеспечения функционирования пневмоуправляемых органов управления буровой установки производительностью 6,1 м</w:t>
      </w:r>
      <w:r w:rsidR="00DB64CC" w:rsidRPr="00E41D00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3</w:t>
      </w:r>
      <w:r w:rsidR="00DB64C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/мин с номинальным давлением в  8 </w:t>
      </w:r>
      <w:r w:rsidR="00DB64CC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Bar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A219E" w:rsidRPr="00E41D00" w:rsidRDefault="00BE3FA2" w:rsidP="00E41D00">
      <w:pPr>
        <w:pStyle w:val="10"/>
        <w:numPr>
          <w:ilvl w:val="0"/>
          <w:numId w:val="1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Блок хранения и распределения топлива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A744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Общий объем запаса топлива</w:t>
      </w:r>
      <w:r w:rsidR="00922CF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D142B" w:rsidRPr="00E41D00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0A7442" w:rsidRPr="00E41D00">
        <w:rPr>
          <w:rFonts w:ascii="Times New Roman" w:hAnsi="Times New Roman" w:cs="Times New Roman"/>
          <w:color w:val="auto"/>
          <w:sz w:val="28"/>
          <w:szCs w:val="28"/>
        </w:rPr>
        <w:t>0м</w:t>
      </w:r>
      <w:r w:rsidR="000A7442" w:rsidRPr="00E41D00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3</w:t>
      </w:r>
      <w:r w:rsidR="000A7442"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D3D78" w:rsidRPr="00E41D00" w:rsidRDefault="00BD3D78" w:rsidP="00E41D00">
      <w:pPr>
        <w:pStyle w:val="10"/>
        <w:numPr>
          <w:ilvl w:val="0"/>
          <w:numId w:val="17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Модульное </w:t>
      </w:r>
      <w:r w:rsidR="00FD46F7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сборно-разборное 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помещение-укрытие</w:t>
      </w:r>
      <w:r w:rsidR="00E41B57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 настил-основание.</w:t>
      </w:r>
    </w:p>
    <w:p w:rsidR="008960A2" w:rsidRPr="00E41D00" w:rsidRDefault="00FB0EAE" w:rsidP="00E41D00">
      <w:pPr>
        <w:pStyle w:val="10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Область применения - работа с растворами </w:t>
      </w:r>
      <w:r w:rsidR="00DA6690" w:rsidRPr="00E41D00">
        <w:rPr>
          <w:rFonts w:ascii="Times New Roman" w:hAnsi="Times New Roman" w:cs="Times New Roman"/>
          <w:color w:val="auto"/>
          <w:sz w:val="28"/>
          <w:szCs w:val="28"/>
        </w:rPr>
        <w:t>на углеводородной основе, нефтяной основе, масляной основе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proofErr w:type="spellStart"/>
      <w:r w:rsidRPr="00E41D00">
        <w:rPr>
          <w:rFonts w:ascii="Times New Roman" w:hAnsi="Times New Roman" w:cs="Times New Roman"/>
          <w:color w:val="auto"/>
          <w:sz w:val="28"/>
          <w:szCs w:val="28"/>
        </w:rPr>
        <w:t>хлор</w:t>
      </w:r>
      <w:r w:rsidR="00DA6690" w:rsidRPr="00E41D00">
        <w:rPr>
          <w:rFonts w:ascii="Times New Roman" w:hAnsi="Times New Roman" w:cs="Times New Roman"/>
          <w:color w:val="auto"/>
          <w:sz w:val="28"/>
          <w:szCs w:val="28"/>
        </w:rPr>
        <w:t>калиевой</w:t>
      </w:r>
      <w:proofErr w:type="spellEnd"/>
      <w:r w:rsidR="00DA6690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основе,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био</w:t>
      </w:r>
      <w:r w:rsidR="00DA6690" w:rsidRPr="00E41D00">
        <w:rPr>
          <w:rFonts w:ascii="Times New Roman" w:hAnsi="Times New Roman" w:cs="Times New Roman"/>
          <w:color w:val="auto"/>
          <w:sz w:val="28"/>
          <w:szCs w:val="28"/>
        </w:rPr>
        <w:t>полимерных растворах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DA6690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на растворах </w:t>
      </w:r>
      <w:proofErr w:type="gramStart"/>
      <w:r w:rsidR="00DA6690" w:rsidRPr="00E41D00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="00DA6690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щелочной средой.</w:t>
      </w:r>
    </w:p>
    <w:p w:rsidR="00C96099" w:rsidRPr="00E41D00" w:rsidRDefault="00FB0EAE" w:rsidP="00E41D00">
      <w:pPr>
        <w:pStyle w:val="10"/>
        <w:tabs>
          <w:tab w:val="left" w:pos="1276"/>
        </w:tabs>
        <w:spacing w:before="240" w:after="240" w:line="240" w:lineRule="auto"/>
        <w:ind w:left="0" w:firstLine="0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</w:pPr>
      <w:r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 xml:space="preserve">Основные </w:t>
      </w:r>
      <w:r w:rsidR="00E13575"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 xml:space="preserve">технические </w:t>
      </w:r>
      <w:r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>х</w:t>
      </w:r>
      <w:r w:rsidR="00052F83"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 xml:space="preserve">арактеристики </w:t>
      </w:r>
      <w:r w:rsidR="00703415"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>и комплектность</w:t>
      </w:r>
      <w:r w:rsidR="00D31CBB"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 xml:space="preserve"> </w:t>
      </w:r>
      <w:r w:rsidR="006855A0"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>(НБ</w:t>
      </w:r>
      <w:r w:rsidR="00703415"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>)</w:t>
      </w:r>
      <w:r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>.</w:t>
      </w:r>
    </w:p>
    <w:p w:rsidR="00C96099" w:rsidRPr="00E41D00" w:rsidRDefault="00B15032" w:rsidP="00E41D00">
      <w:pPr>
        <w:pStyle w:val="10"/>
        <w:numPr>
          <w:ilvl w:val="1"/>
          <w:numId w:val="22"/>
        </w:numPr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Нагнетательный блок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30662" w:rsidRPr="00E41D00">
        <w:rPr>
          <w:rFonts w:ascii="Times New Roman" w:hAnsi="Times New Roman" w:cs="Times New Roman"/>
          <w:color w:val="auto"/>
          <w:sz w:val="28"/>
          <w:szCs w:val="28"/>
        </w:rPr>
        <w:t>с производительностью до</w:t>
      </w:r>
      <w:r w:rsidR="006855A0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144</w:t>
      </w:r>
      <w:r w:rsidR="001C139B" w:rsidRPr="00E41D00">
        <w:rPr>
          <w:rFonts w:ascii="Times New Roman" w:hAnsi="Times New Roman" w:cs="Times New Roman"/>
          <w:color w:val="auto"/>
          <w:sz w:val="28"/>
          <w:szCs w:val="28"/>
        </w:rPr>
        <w:t>м</w:t>
      </w:r>
      <w:r w:rsidR="001C139B" w:rsidRPr="00E41D00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3</w:t>
      </w:r>
      <w:r w:rsidR="001C139B" w:rsidRPr="00E41D00">
        <w:rPr>
          <w:rFonts w:ascii="Times New Roman" w:hAnsi="Times New Roman" w:cs="Times New Roman"/>
          <w:color w:val="auto"/>
          <w:sz w:val="28"/>
          <w:szCs w:val="28"/>
        </w:rPr>
        <w:t>/ч при давлении до 35МПа</w:t>
      </w:r>
      <w:r w:rsidR="001C139B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</w:t>
      </w:r>
      <w:r w:rsidR="001C139B" w:rsidRPr="00E41D00">
        <w:rPr>
          <w:rFonts w:ascii="Times New Roman" w:hAnsi="Times New Roman" w:cs="Times New Roman"/>
          <w:color w:val="auto"/>
          <w:sz w:val="28"/>
          <w:szCs w:val="28"/>
        </w:rPr>
        <w:t>:-</w:t>
      </w:r>
    </w:p>
    <w:p w:rsidR="000A1FB6" w:rsidRPr="00E41D00" w:rsidRDefault="00A865AC" w:rsidP="00E41D00">
      <w:pPr>
        <w:pStyle w:val="10"/>
        <w:numPr>
          <w:ilvl w:val="1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Нагне</w:t>
      </w:r>
      <w:r w:rsidR="000A1FB6" w:rsidRPr="00E41D00">
        <w:rPr>
          <w:rFonts w:ascii="Times New Roman" w:hAnsi="Times New Roman" w:cs="Times New Roman"/>
          <w:color w:val="auto"/>
          <w:sz w:val="28"/>
          <w:szCs w:val="28"/>
        </w:rPr>
        <w:t>тательный модуль</w:t>
      </w:r>
    </w:p>
    <w:p w:rsidR="00A865AC" w:rsidRPr="00E41D00" w:rsidRDefault="00030E5E" w:rsidP="00E41D00">
      <w:pPr>
        <w:pStyle w:val="10"/>
        <w:numPr>
          <w:ilvl w:val="2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Буровой насос</w:t>
      </w:r>
      <w:r w:rsidR="00B1503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5032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F</w:t>
      </w:r>
      <w:r w:rsidR="00B15032" w:rsidRPr="00E41D00">
        <w:rPr>
          <w:rFonts w:ascii="Times New Roman" w:hAnsi="Times New Roman" w:cs="Times New Roman"/>
          <w:color w:val="auto"/>
          <w:sz w:val="28"/>
          <w:szCs w:val="28"/>
        </w:rPr>
        <w:t>-1300 с индивидуальным дизельным приводом мощностью не менее 1100кВт каждый, и  центробежными подпорными насосами по 55 кВт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="0023066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855A0" w:rsidRPr="00E41D00"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="00230662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комплекта</w:t>
      </w:r>
      <w:r w:rsidR="00B15032" w:rsidRPr="00E41D00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51452C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A1FB6" w:rsidRPr="00E41D00" w:rsidRDefault="000A1FB6" w:rsidP="00E41D00">
      <w:pPr>
        <w:pStyle w:val="a6"/>
        <w:numPr>
          <w:ilvl w:val="1"/>
          <w:numId w:val="25"/>
        </w:numPr>
        <w:ind w:left="0" w:firstLine="709"/>
        <w:contextualSpacing w:val="0"/>
        <w:rPr>
          <w:rFonts w:ascii="Times New Roman" w:eastAsia="Arial" w:hAnsi="Times New Roman" w:cs="Times New Roman"/>
          <w:vanish/>
          <w:color w:val="auto"/>
          <w:sz w:val="28"/>
          <w:szCs w:val="28"/>
        </w:rPr>
      </w:pPr>
      <w:proofErr w:type="gramStart"/>
      <w:r w:rsidRPr="00E41D00">
        <w:rPr>
          <w:rFonts w:ascii="Times New Roman" w:hAnsi="Times New Roman" w:cs="Times New Roman"/>
          <w:color w:val="auto"/>
          <w:sz w:val="28"/>
          <w:szCs w:val="28"/>
        </w:rPr>
        <w:t>Силовые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модуль буровых насосов состоит из</w:t>
      </w:r>
    </w:p>
    <w:p w:rsidR="00A865AC" w:rsidRPr="00E41D00" w:rsidRDefault="000A1FB6" w:rsidP="00E41D00">
      <w:pPr>
        <w:pStyle w:val="10"/>
        <w:numPr>
          <w:ilvl w:val="2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5C3889" w:rsidRPr="00E41D00">
        <w:rPr>
          <w:rFonts w:ascii="Times New Roman" w:hAnsi="Times New Roman" w:cs="Times New Roman"/>
          <w:color w:val="auto"/>
          <w:sz w:val="28"/>
          <w:szCs w:val="28"/>
        </w:rPr>
        <w:t>изельных агрегатов</w:t>
      </w:r>
      <w:r w:rsidR="00EA2B1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KTA38-C1500, трансмиссиями с механическими коробками передач.-NT2040A-C1300</w:t>
      </w:r>
      <w:r w:rsidR="005C3889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EA2B12" w:rsidRPr="00E41D00">
        <w:rPr>
          <w:rFonts w:ascii="Times New Roman" w:hAnsi="Times New Roman" w:cs="Times New Roman"/>
          <w:color w:val="auto"/>
          <w:sz w:val="28"/>
          <w:szCs w:val="28"/>
        </w:rPr>
        <w:t>и карданным узлом сопряжения с буровым насосом</w:t>
      </w:r>
    </w:p>
    <w:p w:rsidR="00A865AC" w:rsidRPr="00E41D00" w:rsidRDefault="0030277C" w:rsidP="00E41D00">
      <w:pPr>
        <w:pStyle w:val="10"/>
        <w:numPr>
          <w:ilvl w:val="2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Комплект оборудования и приборов, необходимых</w:t>
      </w:r>
      <w:r w:rsidR="0051452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для полного контроля </w:t>
      </w:r>
      <w:r w:rsidR="00913D3D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производственного </w:t>
      </w:r>
      <w:r w:rsidR="0051452C" w:rsidRPr="00E41D00">
        <w:rPr>
          <w:rFonts w:ascii="Times New Roman" w:hAnsi="Times New Roman" w:cs="Times New Roman"/>
          <w:color w:val="auto"/>
          <w:sz w:val="28"/>
          <w:szCs w:val="28"/>
        </w:rPr>
        <w:t>процесса и его дистанционного</w:t>
      </w:r>
      <w:r w:rsidR="00913D3D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управления. Панель управления д</w:t>
      </w:r>
      <w:r w:rsidR="0051452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вигателями должна обеспечивать эксплуатацию насосов в индивидуальном и групповом режиме и располагаться в удобном для оператора </w:t>
      </w:r>
      <w:r w:rsidR="0051452C" w:rsidRPr="00E41D00">
        <w:rPr>
          <w:rFonts w:ascii="Times New Roman" w:hAnsi="Times New Roman" w:cs="Times New Roman"/>
          <w:color w:val="auto"/>
          <w:sz w:val="28"/>
          <w:szCs w:val="28"/>
        </w:rPr>
        <w:lastRenderedPageBreak/>
        <w:t>месте, расположение согласовать с ГК «Туркменгеология»... В панелях питания и управления двигателя насосной установки все многожильные гибкие монтажные провода должны быть обжаты наконечниками, а сами панели заземлены.</w:t>
      </w:r>
      <w:r w:rsidR="0023066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="00230662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комплект. </w:t>
      </w:r>
    </w:p>
    <w:p w:rsidR="00A865AC" w:rsidRPr="00E41D00" w:rsidRDefault="0051452C" w:rsidP="00E41D00">
      <w:pPr>
        <w:pStyle w:val="10"/>
        <w:numPr>
          <w:ilvl w:val="2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Кабели для подключения электродвигате</w:t>
      </w:r>
      <w:r w:rsidR="00137137" w:rsidRPr="00E41D00">
        <w:rPr>
          <w:rFonts w:ascii="Times New Roman" w:hAnsi="Times New Roman" w:cs="Times New Roman"/>
          <w:color w:val="auto"/>
          <w:sz w:val="28"/>
          <w:szCs w:val="28"/>
        </w:rPr>
        <w:t>лей, постов управления уложить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="0013713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защитных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трубах с прямым подсоединением труб к коробкам выводов электродвигателей, коробок постов управления</w:t>
      </w:r>
      <w:r w:rsidR="00230662" w:rsidRPr="00E41D00">
        <w:rPr>
          <w:rFonts w:ascii="Times New Roman" w:hAnsi="Times New Roman" w:cs="Times New Roman"/>
          <w:color w:val="auto"/>
          <w:sz w:val="28"/>
          <w:szCs w:val="28"/>
        </w:rPr>
        <w:t>. -</w:t>
      </w:r>
      <w:r w:rsidR="00230662" w:rsidRPr="00E41D00">
        <w:rPr>
          <w:rFonts w:ascii="Times New Roman" w:hAnsi="Times New Roman" w:cs="Times New Roman"/>
          <w:b/>
          <w:color w:val="auto"/>
          <w:sz w:val="28"/>
          <w:szCs w:val="28"/>
        </w:rPr>
        <w:t>1 комплект.</w:t>
      </w:r>
      <w:r w:rsidR="00A23C49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A1FB6" w:rsidRPr="00E41D00" w:rsidRDefault="00777A6A" w:rsidP="00E41D00">
      <w:pPr>
        <w:pStyle w:val="10"/>
        <w:numPr>
          <w:ilvl w:val="2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Подвод электропитания и освещение н</w:t>
      </w:r>
      <w:r w:rsidR="001A1105" w:rsidRPr="00E41D00">
        <w:rPr>
          <w:rFonts w:ascii="Times New Roman" w:hAnsi="Times New Roman" w:cs="Times New Roman"/>
          <w:color w:val="auto"/>
          <w:sz w:val="28"/>
          <w:szCs w:val="28"/>
        </w:rPr>
        <w:t>асосн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ого блока</w:t>
      </w:r>
      <w:r w:rsidR="00A23C49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исполнить </w:t>
      </w:r>
      <w:r w:rsidR="00A23C49" w:rsidRPr="00E41D0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ветодиодными лампами</w:t>
      </w:r>
      <w:r w:rsidR="00A23C49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="00A23C49" w:rsidRPr="00E41D00">
        <w:rPr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="00A23C49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взрывозащищенном исполнении. </w:t>
      </w:r>
      <w:r w:rsidR="00230662" w:rsidRPr="00E41D0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230662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комплект. </w:t>
      </w:r>
    </w:p>
    <w:p w:rsidR="00A865AC" w:rsidRPr="00E41D00" w:rsidRDefault="00A865AC" w:rsidP="00E41D00">
      <w:pPr>
        <w:pStyle w:val="a6"/>
        <w:numPr>
          <w:ilvl w:val="1"/>
          <w:numId w:val="25"/>
        </w:numPr>
        <w:ind w:left="0" w:firstLine="709"/>
        <w:contextualSpacing w:val="0"/>
        <w:rPr>
          <w:rFonts w:ascii="Times New Roman" w:eastAsia="Arial" w:hAnsi="Times New Roman" w:cs="Times New Roman"/>
          <w:vanish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Манифольд нагнетательный состоит из;-</w:t>
      </w:r>
    </w:p>
    <w:p w:rsidR="000A1FB6" w:rsidRPr="00E41D00" w:rsidRDefault="000A1FB6" w:rsidP="00E41D00">
      <w:pPr>
        <w:pStyle w:val="10"/>
        <w:numPr>
          <w:ilvl w:val="2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Стальных </w:t>
      </w:r>
      <w:r w:rsidR="006855A0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трубопроводных линий </w:t>
      </w:r>
      <w:r w:rsidR="006855A0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OD</w:t>
      </w:r>
      <w:r w:rsidR="006855A0" w:rsidRPr="00E41D00">
        <w:rPr>
          <w:rFonts w:ascii="Times New Roman" w:hAnsi="Times New Roman" w:cs="Times New Roman"/>
          <w:color w:val="auto"/>
          <w:sz w:val="28"/>
          <w:szCs w:val="28"/>
        </w:rPr>
        <w:t>5”</w:t>
      </w:r>
      <w:r w:rsidR="00E17E3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855A0" w:rsidRPr="00E41D00">
        <w:rPr>
          <w:rFonts w:ascii="Times New Roman" w:hAnsi="Times New Roman" w:cs="Times New Roman"/>
          <w:color w:val="auto"/>
          <w:sz w:val="28"/>
          <w:szCs w:val="28"/>
        </w:rPr>
        <w:t>(141,3</w:t>
      </w:r>
      <w:r w:rsidR="006855A0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 w:rsidR="006855A0" w:rsidRPr="00E41D00">
        <w:rPr>
          <w:rFonts w:ascii="Times New Roman" w:hAnsi="Times New Roman" w:cs="Times New Roman"/>
          <w:color w:val="auto"/>
          <w:sz w:val="28"/>
          <w:szCs w:val="28"/>
        </w:rPr>
        <w:t>19,05</w:t>
      </w:r>
      <w:r w:rsidR="00E17E3A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mm</w:t>
      </w:r>
      <w:r w:rsidR="00E17E3A" w:rsidRPr="00E41D00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E17E3A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 w:rsidR="00E17E3A" w:rsidRPr="00E41D00">
        <w:rPr>
          <w:rFonts w:ascii="Times New Roman" w:hAnsi="Times New Roman" w:cs="Times New Roman"/>
          <w:color w:val="auto"/>
          <w:sz w:val="28"/>
          <w:szCs w:val="28"/>
        </w:rPr>
        <w:t>5000</w:t>
      </w:r>
      <w:r w:rsidR="00E17E3A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psi</w:t>
      </w:r>
      <w:r w:rsidR="00E17E3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и элементами гибких соединительных рукавов </w:t>
      </w:r>
      <w:r w:rsidR="00E17E3A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ID</w:t>
      </w:r>
      <w:r w:rsidR="00E17E3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3</w:t>
      </w:r>
      <w:r w:rsidR="00E17E3A" w:rsidRPr="00E41D00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1/2</w:t>
      </w:r>
      <w:r w:rsidR="00E17E3A" w:rsidRPr="00E41D00">
        <w:rPr>
          <w:rFonts w:ascii="Times New Roman" w:hAnsi="Times New Roman" w:cs="Times New Roman"/>
          <w:color w:val="auto"/>
          <w:sz w:val="28"/>
          <w:szCs w:val="28"/>
        </w:rPr>
        <w:t>” с</w:t>
      </w:r>
      <w:r w:rsidR="00030E5E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БРС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FIG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-1003 </w:t>
      </w:r>
      <w:r w:rsidR="00030E5E" w:rsidRPr="00E41D00">
        <w:rPr>
          <w:rFonts w:ascii="Times New Roman" w:hAnsi="Times New Roman" w:cs="Times New Roman"/>
          <w:color w:val="auto"/>
          <w:sz w:val="28"/>
          <w:szCs w:val="28"/>
        </w:rPr>
        <w:t>соединениями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B1503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65C98" w:rsidRPr="00E41D00">
        <w:rPr>
          <w:rFonts w:ascii="Times New Roman" w:hAnsi="Times New Roman" w:cs="Times New Roman"/>
          <w:color w:val="auto"/>
          <w:sz w:val="28"/>
          <w:szCs w:val="28"/>
        </w:rPr>
        <w:t>б</w:t>
      </w:r>
      <w:r w:rsidR="00130434">
        <w:rPr>
          <w:rFonts w:ascii="Times New Roman" w:hAnsi="Times New Roman" w:cs="Times New Roman"/>
          <w:color w:val="auto"/>
          <w:sz w:val="28"/>
          <w:szCs w:val="28"/>
        </w:rPr>
        <w:t>локов</w:t>
      </w:r>
      <w:bookmarkStart w:id="0" w:name="_GoBack"/>
      <w:bookmarkEnd w:id="0"/>
      <w:r w:rsidR="0099565E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задвижек </w:t>
      </w:r>
      <w:r w:rsidR="0099565E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Z</w:t>
      </w:r>
      <w:r w:rsidR="0099565E" w:rsidRPr="00E41D00">
        <w:rPr>
          <w:rFonts w:ascii="Times New Roman" w:hAnsi="Times New Roman" w:cs="Times New Roman"/>
          <w:color w:val="auto"/>
          <w:sz w:val="28"/>
          <w:szCs w:val="28"/>
        </w:rPr>
        <w:t>23</w:t>
      </w:r>
      <w:r w:rsidR="00AC416B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Y</w:t>
      </w:r>
      <w:r w:rsidR="00AC416B" w:rsidRPr="00E41D0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FC2A4D" w:rsidRPr="00E41D00">
        <w:rPr>
          <w:rFonts w:ascii="Times New Roman" w:hAnsi="Times New Roman" w:cs="Times New Roman"/>
          <w:color w:val="auto"/>
          <w:sz w:val="28"/>
          <w:szCs w:val="28"/>
        </w:rPr>
        <w:t>10</w:t>
      </w:r>
      <w:r w:rsidR="00765C98" w:rsidRPr="00E41D00">
        <w:rPr>
          <w:rFonts w:ascii="Times New Roman" w:hAnsi="Times New Roman" w:cs="Times New Roman"/>
          <w:color w:val="auto"/>
          <w:sz w:val="28"/>
          <w:szCs w:val="28"/>
        </w:rPr>
        <w:t>0</w:t>
      </w:r>
      <w:r w:rsidR="00FC2A4D" w:rsidRPr="00E41D00">
        <w:rPr>
          <w:rFonts w:ascii="Times New Roman" w:hAnsi="Times New Roman" w:cs="Times New Roman"/>
          <w:color w:val="auto"/>
          <w:sz w:val="28"/>
          <w:szCs w:val="28"/>
        </w:rPr>
        <w:t>-35</w:t>
      </w:r>
      <w:r w:rsidR="0099565E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AC416B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Z</w:t>
      </w:r>
      <w:r w:rsidR="00AC416B" w:rsidRPr="00E41D00">
        <w:rPr>
          <w:rFonts w:ascii="Times New Roman" w:hAnsi="Times New Roman" w:cs="Times New Roman"/>
          <w:color w:val="auto"/>
          <w:sz w:val="28"/>
          <w:szCs w:val="28"/>
        </w:rPr>
        <w:t>23</w:t>
      </w:r>
      <w:r w:rsidR="00AC416B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Y</w:t>
      </w:r>
      <w:r w:rsidR="00AC416B" w:rsidRPr="00E41D0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99565E" w:rsidRPr="00E41D00">
        <w:rPr>
          <w:rFonts w:ascii="Times New Roman" w:hAnsi="Times New Roman" w:cs="Times New Roman"/>
          <w:color w:val="auto"/>
          <w:sz w:val="28"/>
          <w:szCs w:val="28"/>
        </w:rPr>
        <w:t>50-</w:t>
      </w:r>
      <w:r w:rsidR="00AC416B" w:rsidRPr="00E41D00">
        <w:rPr>
          <w:rFonts w:ascii="Times New Roman" w:hAnsi="Times New Roman" w:cs="Times New Roman"/>
          <w:color w:val="auto"/>
          <w:sz w:val="28"/>
          <w:szCs w:val="28"/>
        </w:rPr>
        <w:t>35</w:t>
      </w:r>
      <w:r w:rsidR="00B1503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и измерительными приборами</w:t>
      </w:r>
      <w:r w:rsidR="00AC416B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JB4730-2005</w:t>
      </w:r>
      <w:r w:rsidR="006855A0" w:rsidRPr="00E41D00">
        <w:rPr>
          <w:rFonts w:ascii="Times New Roman" w:hAnsi="Times New Roman" w:cs="Times New Roman"/>
          <w:color w:val="auto"/>
          <w:sz w:val="28"/>
          <w:szCs w:val="28"/>
        </w:rPr>
        <w:t>;- проходное сечение Ø103</w:t>
      </w:r>
      <w:r w:rsidR="001C139B" w:rsidRPr="00E41D00">
        <w:rPr>
          <w:rFonts w:ascii="Times New Roman" w:hAnsi="Times New Roman" w:cs="Times New Roman"/>
          <w:color w:val="auto"/>
          <w:sz w:val="28"/>
          <w:szCs w:val="28"/>
        </w:rPr>
        <w:t>мм;</w:t>
      </w:r>
      <w:r w:rsidR="0051452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C139B" w:rsidRPr="00E41D00">
        <w:rPr>
          <w:rFonts w:ascii="Times New Roman" w:hAnsi="Times New Roman" w:cs="Times New Roman"/>
          <w:color w:val="auto"/>
          <w:sz w:val="28"/>
          <w:szCs w:val="28"/>
        </w:rPr>
        <w:t>номинальное рабочее давление 35 МПа</w:t>
      </w:r>
      <w:r w:rsidR="0023066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="00230662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 комплект. </w:t>
      </w:r>
    </w:p>
    <w:p w:rsidR="000A1FB6" w:rsidRPr="00E41D00" w:rsidRDefault="000A1FB6" w:rsidP="00E41D00">
      <w:pPr>
        <w:pStyle w:val="a6"/>
        <w:numPr>
          <w:ilvl w:val="1"/>
          <w:numId w:val="25"/>
        </w:numPr>
        <w:ind w:left="0" w:firstLine="709"/>
        <w:contextualSpacing w:val="0"/>
        <w:rPr>
          <w:rFonts w:ascii="Times New Roman" w:eastAsia="Arial" w:hAnsi="Times New Roman" w:cs="Times New Roman"/>
          <w:vanish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Буровой стояк состоит </w:t>
      </w:r>
      <w:proofErr w:type="gramStart"/>
      <w:r w:rsidRPr="00E41D00">
        <w:rPr>
          <w:rFonts w:ascii="Times New Roman" w:hAnsi="Times New Roman" w:cs="Times New Roman"/>
          <w:color w:val="auto"/>
          <w:sz w:val="28"/>
          <w:szCs w:val="28"/>
        </w:rPr>
        <w:t>из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</w:rPr>
        <w:t>;-</w:t>
      </w:r>
    </w:p>
    <w:p w:rsidR="00F43FB7" w:rsidRPr="00E41D00" w:rsidRDefault="000A1FB6" w:rsidP="00E41D00">
      <w:pPr>
        <w:pStyle w:val="10"/>
        <w:numPr>
          <w:ilvl w:val="2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Стальных трубопроводных линий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OD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5” (141,3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19,05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mm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)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5000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psi</w:t>
      </w:r>
      <w:r w:rsidR="002B659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43FB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и гусака </w:t>
      </w:r>
      <w:r w:rsidR="00F43FB7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OD</w:t>
      </w:r>
      <w:r w:rsidR="00F43FB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5” 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</w:rPr>
        <w:t>(141,3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</w:rPr>
        <w:t>19,05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mm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x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</w:rPr>
        <w:t>5000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psi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, с </w:t>
      </w:r>
      <w:r w:rsidR="00F43FB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БРС </w:t>
      </w:r>
      <w:r w:rsidR="00F43FB7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FIG</w:t>
      </w:r>
      <w:r w:rsidR="00F43FB7" w:rsidRPr="00E41D00">
        <w:rPr>
          <w:rFonts w:ascii="Times New Roman" w:hAnsi="Times New Roman" w:cs="Times New Roman"/>
          <w:color w:val="auto"/>
          <w:sz w:val="28"/>
          <w:szCs w:val="28"/>
        </w:rPr>
        <w:t>-1003. С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</w:rPr>
        <w:t>оединениями</w:t>
      </w:r>
      <w:r w:rsidR="00F43FB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0B2334" w:rsidRPr="00E41D00">
        <w:rPr>
          <w:rFonts w:ascii="Times New Roman" w:hAnsi="Times New Roman" w:cs="Times New Roman"/>
          <w:color w:val="auto"/>
          <w:sz w:val="28"/>
          <w:szCs w:val="28"/>
        </w:rPr>
        <w:t>ысота стояка от уровня пола буровой площадки до сое</w:t>
      </w:r>
      <w:r w:rsidR="00B31F4D" w:rsidRPr="00E41D00">
        <w:rPr>
          <w:rFonts w:ascii="Times New Roman" w:hAnsi="Times New Roman" w:cs="Times New Roman"/>
          <w:color w:val="auto"/>
          <w:sz w:val="28"/>
          <w:szCs w:val="28"/>
        </w:rPr>
        <w:t>динительного фланца гусака-17 м.</w:t>
      </w:r>
      <w:r w:rsidR="00ED526F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31F4D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Места крепления стояка </w:t>
      </w:r>
      <w:r w:rsidR="003E581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к буровой вышке ВБ53х320М </w:t>
      </w:r>
      <w:r w:rsidR="00B31F4D" w:rsidRPr="00E41D00">
        <w:rPr>
          <w:rFonts w:ascii="Times New Roman" w:hAnsi="Times New Roman" w:cs="Times New Roman"/>
          <w:color w:val="auto"/>
          <w:sz w:val="28"/>
          <w:szCs w:val="28"/>
        </w:rPr>
        <w:t>хомутами на уровне 4,5м 1-й</w:t>
      </w:r>
      <w:r w:rsidR="00F43816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31F4D" w:rsidRPr="00E41D00">
        <w:rPr>
          <w:rFonts w:ascii="Times New Roman" w:hAnsi="Times New Roman" w:cs="Times New Roman"/>
          <w:color w:val="auto"/>
          <w:sz w:val="28"/>
          <w:szCs w:val="28"/>
        </w:rPr>
        <w:t>секции, уровне 10м  2-й секции, на уровне 16,6 м 3-й секции,</w:t>
      </w:r>
      <w:r w:rsidR="000B2334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A1E0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площадка обслуживания стояка </w:t>
      </w:r>
      <w:r w:rsidR="00B31F4D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располагается </w:t>
      </w:r>
      <w:r w:rsidR="00BA1E0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r w:rsidR="000B2334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уровне </w:t>
      </w:r>
      <w:r w:rsidR="00BA1E0C" w:rsidRPr="00E41D00">
        <w:rPr>
          <w:rFonts w:ascii="Times New Roman" w:hAnsi="Times New Roman" w:cs="Times New Roman"/>
          <w:color w:val="auto"/>
          <w:sz w:val="28"/>
          <w:szCs w:val="28"/>
        </w:rPr>
        <w:t>17м секци</w:t>
      </w:r>
      <w:r w:rsidR="00B31F4D" w:rsidRPr="00E41D0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BA1E0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№4</w:t>
      </w:r>
      <w:r w:rsidR="00B31F4D"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0B2334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43FB7" w:rsidRPr="00E41D00" w:rsidRDefault="00B31F4D" w:rsidP="00E41D00">
      <w:pPr>
        <w:pStyle w:val="10"/>
        <w:numPr>
          <w:ilvl w:val="2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16312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комплекте с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тояка  включается</w:t>
      </w:r>
      <w:r w:rsidR="0016312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блок задвижек и измерительных приборов</w:t>
      </w:r>
      <w:r w:rsidR="001D46B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укомплектован </w:t>
      </w:r>
      <w:r w:rsidR="0016312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требованиями JB4730-2005  </w:t>
      </w:r>
      <w:r w:rsidR="0016312A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F43FB7" w:rsidRPr="00E41D00">
        <w:rPr>
          <w:rFonts w:ascii="Times New Roman" w:hAnsi="Times New Roman" w:cs="Times New Roman"/>
          <w:color w:val="auto"/>
          <w:sz w:val="28"/>
          <w:szCs w:val="28"/>
        </w:rPr>
        <w:t>-103</w:t>
      </w:r>
      <w:r w:rsidR="003E5813"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F43FB7" w:rsidRPr="00E41D00" w:rsidRDefault="003E5813" w:rsidP="00E41D00">
      <w:pPr>
        <w:pStyle w:val="10"/>
        <w:numPr>
          <w:ilvl w:val="2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К стояку крепится </w:t>
      </w:r>
      <w:r w:rsidR="00B41725" w:rsidRPr="00E41D00">
        <w:rPr>
          <w:rFonts w:ascii="Times New Roman" w:hAnsi="Times New Roman" w:cs="Times New Roman"/>
          <w:color w:val="auto"/>
          <w:sz w:val="28"/>
          <w:szCs w:val="28"/>
        </w:rPr>
        <w:t>стыковочный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рукав</w:t>
      </w:r>
      <w:r w:rsidR="0016312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FC2A4D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металлической оплетко</w:t>
      </w:r>
      <w:proofErr w:type="gramStart"/>
      <w:r w:rsidR="00FC2A4D" w:rsidRPr="00E41D00">
        <w:rPr>
          <w:rFonts w:ascii="Times New Roman" w:hAnsi="Times New Roman" w:cs="Times New Roman"/>
          <w:color w:val="auto"/>
          <w:sz w:val="28"/>
          <w:szCs w:val="28"/>
        </w:rPr>
        <w:t>й-</w:t>
      </w:r>
      <w:proofErr w:type="gramEnd"/>
      <w:r w:rsidR="00B41725" w:rsidRPr="00E41D0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B1503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параметрами </w:t>
      </w:r>
      <w:r w:rsidR="00765C98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L</w:t>
      </w:r>
      <w:r w:rsidR="00765C98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-18мс </w:t>
      </w:r>
      <w:r w:rsidR="00765C98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765C98" w:rsidRPr="00E41D00">
        <w:rPr>
          <w:rFonts w:ascii="Times New Roman" w:hAnsi="Times New Roman" w:cs="Times New Roman"/>
          <w:color w:val="auto"/>
          <w:sz w:val="28"/>
          <w:szCs w:val="28"/>
        </w:rPr>
        <w:t>-100 35</w:t>
      </w:r>
      <w:r w:rsidR="00765C98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MPa</w:t>
      </w:r>
      <w:r w:rsidR="00765C98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43FB7" w:rsidRPr="00E41D00" w:rsidRDefault="00F43FB7" w:rsidP="00E41D00">
      <w:pPr>
        <w:pStyle w:val="10"/>
        <w:numPr>
          <w:ilvl w:val="2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В</w:t>
      </w:r>
      <w:r w:rsidR="003E5813" w:rsidRPr="00E41D00">
        <w:rPr>
          <w:rFonts w:ascii="Times New Roman" w:hAnsi="Times New Roman" w:cs="Times New Roman"/>
          <w:color w:val="auto"/>
          <w:sz w:val="28"/>
          <w:szCs w:val="28"/>
        </w:rPr>
        <w:t>ертлюг</w:t>
      </w:r>
      <w:r w:rsidR="00B1503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B15032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SL</w:t>
      </w:r>
      <w:r w:rsidR="00B41725" w:rsidRPr="00E41D00">
        <w:rPr>
          <w:rFonts w:ascii="Times New Roman" w:hAnsi="Times New Roman" w:cs="Times New Roman"/>
          <w:color w:val="auto"/>
          <w:sz w:val="28"/>
          <w:szCs w:val="28"/>
        </w:rPr>
        <w:t>-315</w:t>
      </w:r>
      <w:r w:rsidR="00B1503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  <w:r w:rsidR="00230662" w:rsidRPr="00E41D0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230662" w:rsidRPr="00E41D00">
        <w:rPr>
          <w:rFonts w:ascii="Times New Roman" w:hAnsi="Times New Roman" w:cs="Times New Roman"/>
          <w:b/>
          <w:color w:val="auto"/>
          <w:sz w:val="28"/>
          <w:szCs w:val="28"/>
        </w:rPr>
        <w:t>1 комплект.</w:t>
      </w:r>
    </w:p>
    <w:p w:rsidR="002B659A" w:rsidRPr="00E41D00" w:rsidRDefault="00B15032" w:rsidP="00E41D00">
      <w:pPr>
        <w:pStyle w:val="10"/>
        <w:numPr>
          <w:ilvl w:val="2"/>
          <w:numId w:val="25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Дат</w:t>
      </w:r>
      <w:r w:rsidR="00D90080" w:rsidRPr="00E41D00">
        <w:rPr>
          <w:rFonts w:ascii="Times New Roman" w:hAnsi="Times New Roman" w:cs="Times New Roman"/>
          <w:color w:val="auto"/>
          <w:sz w:val="28"/>
          <w:szCs w:val="28"/>
        </w:rPr>
        <w:t>чик</w:t>
      </w:r>
      <w:proofErr w:type="gramStart"/>
      <w:r w:rsidR="00931D2E" w:rsidRPr="00E41D00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D90080" w:rsidRPr="00E41D00">
        <w:rPr>
          <w:rFonts w:ascii="Times New Roman" w:hAnsi="Times New Roman" w:cs="Times New Roman"/>
          <w:color w:val="auto"/>
          <w:sz w:val="28"/>
          <w:szCs w:val="28"/>
        </w:rPr>
        <w:t>-</w:t>
      </w:r>
      <w:proofErr w:type="gramEnd"/>
      <w:r w:rsidR="00D90080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преобразователь давления и преобразователь производительности,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установленный на нагнетательном </w:t>
      </w:r>
      <w:proofErr w:type="spellStart"/>
      <w:r w:rsidR="00D90080" w:rsidRPr="00E41D00">
        <w:rPr>
          <w:rFonts w:ascii="Times New Roman" w:hAnsi="Times New Roman" w:cs="Times New Roman"/>
          <w:color w:val="auto"/>
          <w:sz w:val="28"/>
          <w:szCs w:val="28"/>
        </w:rPr>
        <w:t>манифольде</w:t>
      </w:r>
      <w:proofErr w:type="spellEnd"/>
      <w:r w:rsidR="00D90080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смонтировать в защищенном </w:t>
      </w:r>
      <w:r w:rsidR="00D90080" w:rsidRPr="00E41D00">
        <w:rPr>
          <w:rFonts w:ascii="Times New Roman" w:hAnsi="Times New Roman" w:cs="Times New Roman"/>
          <w:color w:val="auto"/>
          <w:sz w:val="28"/>
          <w:szCs w:val="28"/>
        </w:rPr>
        <w:t>месте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исключающем возможность их повреждения (установить дополнительную механическую защиту (защитный кожух). </w:t>
      </w:r>
      <w:r w:rsidR="0051452C" w:rsidRPr="00E41D00">
        <w:rPr>
          <w:rFonts w:ascii="Times New Roman" w:hAnsi="Times New Roman" w:cs="Times New Roman"/>
          <w:color w:val="auto"/>
          <w:sz w:val="28"/>
          <w:szCs w:val="28"/>
        </w:rPr>
        <w:t>Показания параметров от датчиков выводятся на контрольную панель и записываются на жесткий диск контрольного блока. Контроль</w:t>
      </w:r>
      <w:r w:rsidR="00D90080" w:rsidRPr="00E41D00">
        <w:rPr>
          <w:rFonts w:ascii="Times New Roman" w:hAnsi="Times New Roman" w:cs="Times New Roman"/>
          <w:color w:val="auto"/>
          <w:sz w:val="28"/>
          <w:szCs w:val="28"/>
        </w:rPr>
        <w:t>ная панель</w:t>
      </w:r>
      <w:r w:rsidR="0051452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располагается </w:t>
      </w:r>
      <w:r w:rsidR="00D90080" w:rsidRPr="00E41D00">
        <w:rPr>
          <w:rFonts w:ascii="Times New Roman" w:hAnsi="Times New Roman" w:cs="Times New Roman"/>
          <w:color w:val="auto"/>
          <w:sz w:val="28"/>
          <w:szCs w:val="28"/>
        </w:rPr>
        <w:t>в зоне свободной видимости</w:t>
      </w:r>
      <w:r w:rsidR="0051452C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бурильщика.  </w:t>
      </w:r>
      <w:r w:rsidR="00230662" w:rsidRPr="00E41D0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230662" w:rsidRPr="00E41D00">
        <w:rPr>
          <w:rFonts w:ascii="Times New Roman" w:hAnsi="Times New Roman" w:cs="Times New Roman"/>
          <w:b/>
          <w:color w:val="auto"/>
          <w:sz w:val="28"/>
          <w:szCs w:val="28"/>
        </w:rPr>
        <w:t>1 комплект.</w:t>
      </w:r>
    </w:p>
    <w:p w:rsidR="00705909" w:rsidRPr="00E41D00" w:rsidRDefault="00D2782E" w:rsidP="00E41D00">
      <w:pPr>
        <w:pStyle w:val="10"/>
        <w:numPr>
          <w:ilvl w:val="0"/>
          <w:numId w:val="26"/>
        </w:numPr>
        <w:tabs>
          <w:tab w:val="left" w:pos="851"/>
        </w:tabs>
        <w:spacing w:before="240" w:line="24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Б</w:t>
      </w:r>
      <w:r w:rsidR="00621173" w:rsidRPr="00E41D00">
        <w:rPr>
          <w:rFonts w:ascii="Times New Roman" w:hAnsi="Times New Roman" w:cs="Times New Roman"/>
          <w:b/>
          <w:color w:val="auto"/>
          <w:sz w:val="28"/>
          <w:szCs w:val="28"/>
        </w:rPr>
        <w:t>лок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снабжения и распре</w:t>
      </w:r>
      <w:r w:rsidR="00705909" w:rsidRPr="00E41D00">
        <w:rPr>
          <w:rFonts w:ascii="Times New Roman" w:hAnsi="Times New Roman" w:cs="Times New Roman"/>
          <w:b/>
          <w:color w:val="auto"/>
          <w:sz w:val="28"/>
          <w:szCs w:val="28"/>
        </w:rPr>
        <w:t>деления электропитания</w:t>
      </w:r>
      <w:r w:rsidR="00FE079E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и </w:t>
      </w:r>
      <w:r w:rsidR="00705909" w:rsidRPr="00E41D00">
        <w:rPr>
          <w:rFonts w:ascii="Times New Roman" w:hAnsi="Times New Roman" w:cs="Times New Roman"/>
          <w:b/>
          <w:color w:val="auto"/>
          <w:sz w:val="28"/>
          <w:szCs w:val="28"/>
        </w:rPr>
        <w:t>сжатого</w:t>
      </w:r>
      <w:r w:rsidR="00FE079E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воздух</w:t>
      </w:r>
      <w:r w:rsidR="00705909" w:rsidRPr="00E41D00">
        <w:rPr>
          <w:rFonts w:ascii="Times New Roman" w:hAnsi="Times New Roman" w:cs="Times New Roman"/>
          <w:b/>
          <w:color w:val="auto"/>
          <w:sz w:val="28"/>
          <w:szCs w:val="28"/>
        </w:rPr>
        <w:t>а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составе:-</w:t>
      </w:r>
    </w:p>
    <w:p w:rsidR="00BA390C" w:rsidRPr="00E41D00" w:rsidRDefault="00BA390C" w:rsidP="00E41D00">
      <w:pPr>
        <w:pStyle w:val="10"/>
        <w:numPr>
          <w:ilvl w:val="1"/>
          <w:numId w:val="36"/>
        </w:numPr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Электрогенерирующий модуль;-</w:t>
      </w:r>
    </w:p>
    <w:p w:rsidR="00BA390C" w:rsidRPr="00E41D00" w:rsidRDefault="00D2782E" w:rsidP="00E41D00">
      <w:pPr>
        <w:pStyle w:val="10"/>
        <w:numPr>
          <w:ilvl w:val="2"/>
          <w:numId w:val="3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Помещение;- д</w:t>
      </w:r>
      <w:r w:rsidR="004B3BEE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ва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сопрягаемых модуля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по 10000х3000х3100 каждый.</w:t>
      </w:r>
    </w:p>
    <w:p w:rsidR="00BA390C" w:rsidRPr="00E41D00" w:rsidRDefault="00F7576A" w:rsidP="00E41D00">
      <w:pPr>
        <w:pStyle w:val="10"/>
        <w:numPr>
          <w:ilvl w:val="2"/>
          <w:numId w:val="3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Основной дизель-генератор;- </w:t>
      </w:r>
      <w:r w:rsidR="00A574CD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2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>00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kW</w:t>
      </w:r>
      <w:r w:rsidR="0023066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 380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50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Hz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2 комплекта</w:t>
      </w:r>
      <w:r w:rsidR="004B3BEE" w:rsidRPr="00E41D00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BA390C" w:rsidRPr="00E41D00" w:rsidRDefault="00F7576A" w:rsidP="00E41D00">
      <w:pPr>
        <w:pStyle w:val="10"/>
        <w:numPr>
          <w:ilvl w:val="2"/>
          <w:numId w:val="3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>езервный дизель-генератор на 60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kW</w:t>
      </w:r>
      <w:r w:rsidR="00230662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380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V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50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Hz</w:t>
      </w:r>
      <w:r w:rsidR="00230662" w:rsidRPr="00E41D00">
        <w:rPr>
          <w:rFonts w:ascii="Times New Roman" w:hAnsi="Times New Roman" w:cs="Times New Roman"/>
          <w:color w:val="auto"/>
          <w:sz w:val="28"/>
          <w:szCs w:val="28"/>
        </w:rPr>
        <w:t>- 1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комплект.</w:t>
      </w:r>
    </w:p>
    <w:p w:rsidR="00334A19" w:rsidRPr="00E41D00" w:rsidRDefault="004B3BEE" w:rsidP="00E41D00">
      <w:pPr>
        <w:pStyle w:val="10"/>
        <w:numPr>
          <w:ilvl w:val="2"/>
          <w:numId w:val="3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>аспределите</w:t>
      </w:r>
      <w:r w:rsidR="00F7576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льный шкаф для 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7576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контроля и безопасного 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>электроснабже</w:t>
      </w:r>
      <w:r w:rsidR="00F7576A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ния агрегатов буровой установки и системы 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>освещения</w:t>
      </w:r>
    </w:p>
    <w:p w:rsidR="00BE3FA2" w:rsidRPr="00E41D00" w:rsidRDefault="005C5905" w:rsidP="00E41D00">
      <w:pPr>
        <w:pStyle w:val="10"/>
        <w:numPr>
          <w:ilvl w:val="1"/>
          <w:numId w:val="36"/>
        </w:numPr>
        <w:tabs>
          <w:tab w:val="left" w:pos="851"/>
        </w:tabs>
        <w:spacing w:line="24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Система п</w:t>
      </w:r>
      <w:r w:rsidR="00781CD5" w:rsidRPr="00E41D00">
        <w:rPr>
          <w:rFonts w:ascii="Times New Roman" w:hAnsi="Times New Roman" w:cs="Times New Roman"/>
          <w:color w:val="auto"/>
          <w:sz w:val="28"/>
          <w:szCs w:val="28"/>
        </w:rPr>
        <w:t>р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оизводства, распределения 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контроля сжатого воздуха 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состоит </w:t>
      </w:r>
      <w:proofErr w:type="gramStart"/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>из</w:t>
      </w:r>
      <w:proofErr w:type="gramEnd"/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:- </w:t>
      </w:r>
    </w:p>
    <w:p w:rsidR="00BE3FA2" w:rsidRPr="00E41D00" w:rsidRDefault="005F1DA0" w:rsidP="00E41D00">
      <w:pPr>
        <w:pStyle w:val="10"/>
        <w:numPr>
          <w:ilvl w:val="2"/>
          <w:numId w:val="3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Воздушная компрессорная станция </w:t>
      </w:r>
      <w:r w:rsidR="00727675" w:rsidRPr="00E41D00">
        <w:rPr>
          <w:rFonts w:ascii="Times New Roman" w:hAnsi="Times New Roman" w:cs="Times New Roman"/>
          <w:color w:val="auto"/>
          <w:sz w:val="28"/>
          <w:szCs w:val="28"/>
        </w:rPr>
        <w:t>«</w:t>
      </w:r>
      <w:proofErr w:type="spellStart"/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Sullair</w:t>
      </w:r>
      <w:proofErr w:type="spellEnd"/>
      <w:r w:rsidR="00727675" w:rsidRPr="00E41D00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LS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12-50;- мощность 37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kW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 производительность  6,1 м</w:t>
      </w:r>
      <w:r w:rsidRPr="00E41D00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3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/мин, номинальное давление 8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Bar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, максимальное давление 9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Bar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; давление срабатывания перепускного клапана 10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Bar</w:t>
      </w:r>
      <w:r w:rsidR="00727675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в комплекте с 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27675" w:rsidRPr="00E41D00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сушителем </w:t>
      </w:r>
      <w:r w:rsidR="00727675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воздуха «</w:t>
      </w:r>
      <w:proofErr w:type="spellStart"/>
      <w:r w:rsidR="00727675"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Sull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air</w:t>
      </w:r>
      <w:proofErr w:type="spellEnd"/>
      <w:r w:rsidR="00727675" w:rsidRPr="00E41D00">
        <w:rPr>
          <w:rFonts w:ascii="Times New Roman" w:hAnsi="Times New Roman" w:cs="Times New Roman"/>
          <w:color w:val="auto"/>
          <w:sz w:val="28"/>
          <w:szCs w:val="28"/>
        </w:rPr>
        <w:t>»-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SRC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-220; 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- 2 комплекта</w:t>
      </w:r>
      <w:r w:rsidR="00BE3FA2"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BE3FA2" w:rsidRPr="00E41D00" w:rsidRDefault="005C5905" w:rsidP="00E41D00">
      <w:pPr>
        <w:pStyle w:val="10"/>
        <w:numPr>
          <w:ilvl w:val="2"/>
          <w:numId w:val="3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  <w:u w:val="single"/>
        </w:rPr>
        <w:t>Р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есивер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аккумулирования сжатого воздуха 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>объемом 2,5 м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3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х2</w:t>
      </w:r>
      <w:r w:rsidR="00345957" w:rsidRPr="00E41D00"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345957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1комплект.</w:t>
      </w:r>
      <w:r w:rsidR="006C05A7" w:rsidRPr="00E41D00">
        <w:rPr>
          <w:rFonts w:ascii="Times New Roman" w:hAnsi="Times New Roman" w:cs="Times New Roman"/>
          <w:b/>
          <w:color w:val="auto"/>
          <w:sz w:val="28"/>
          <w:szCs w:val="28"/>
        </w:rPr>
        <w:t>(2.7</w:t>
      </w:r>
      <w:r w:rsidR="00945327" w:rsidRPr="00E41D00">
        <w:rPr>
          <w:rFonts w:ascii="Times New Roman" w:hAnsi="Times New Roman" w:cs="Times New Roman"/>
          <w:b/>
          <w:color w:val="auto"/>
          <w:sz w:val="28"/>
          <w:szCs w:val="28"/>
        </w:rPr>
        <w:t>м3</w:t>
      </w:r>
      <w:r w:rsidR="006C05A7" w:rsidRPr="00E41D00">
        <w:rPr>
          <w:rFonts w:ascii="Times New Roman" w:hAnsi="Times New Roman" w:cs="Times New Roman"/>
          <w:b/>
          <w:color w:val="auto"/>
          <w:sz w:val="28"/>
          <w:szCs w:val="28"/>
        </w:rPr>
        <w:t>-1)</w:t>
      </w:r>
      <w:r w:rsidR="00BE3FA2"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45957" w:rsidRPr="00E41D00" w:rsidRDefault="005C5905" w:rsidP="00E41D00">
      <w:pPr>
        <w:pStyle w:val="10"/>
        <w:numPr>
          <w:ilvl w:val="2"/>
          <w:numId w:val="36"/>
        </w:numPr>
        <w:tabs>
          <w:tab w:val="left" w:pos="851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омплект </w:t>
      </w:r>
      <w:r w:rsidR="00D920E9" w:rsidRPr="00E41D00">
        <w:rPr>
          <w:rFonts w:ascii="Times New Roman" w:hAnsi="Times New Roman" w:cs="Times New Roman"/>
          <w:color w:val="auto"/>
          <w:sz w:val="28"/>
          <w:szCs w:val="28"/>
        </w:rPr>
        <w:t>сборно-разборной</w:t>
      </w:r>
      <w:r w:rsidR="00174F9D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, стальной </w:t>
      </w:r>
      <w:r w:rsidR="00D920E9" w:rsidRPr="00E41D00">
        <w:rPr>
          <w:rFonts w:ascii="Times New Roman" w:hAnsi="Times New Roman" w:cs="Times New Roman"/>
          <w:color w:val="auto"/>
          <w:sz w:val="28"/>
          <w:szCs w:val="28"/>
        </w:rPr>
        <w:t>воздушной линии</w:t>
      </w:r>
      <w:r w:rsidR="00174F9D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с внутренним проходным диаметром 15мм</w:t>
      </w:r>
      <w:r w:rsidR="00D920E9" w:rsidRPr="00E41D00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174F9D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21173" w:rsidRPr="00E41D00">
        <w:rPr>
          <w:rFonts w:ascii="Times New Roman" w:hAnsi="Times New Roman" w:cs="Times New Roman"/>
          <w:color w:val="auto"/>
          <w:sz w:val="28"/>
          <w:szCs w:val="28"/>
        </w:rPr>
        <w:t>обеспечивающий подвод сжатого воздуха до всех органов пневмоуправления буровой установки.</w:t>
      </w:r>
      <w:r w:rsidR="0034595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="00345957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1комплект.</w:t>
      </w:r>
    </w:p>
    <w:p w:rsidR="00A41086" w:rsidRPr="00E41D00" w:rsidRDefault="00BA4F8A" w:rsidP="00E41D00">
      <w:pPr>
        <w:pStyle w:val="10"/>
        <w:tabs>
          <w:tab w:val="left" w:pos="0"/>
        </w:tabs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Все части </w:t>
      </w:r>
      <w:proofErr w:type="spellStart"/>
      <w:r w:rsidRPr="00E41D00">
        <w:rPr>
          <w:rFonts w:ascii="Times New Roman" w:hAnsi="Times New Roman" w:cs="Times New Roman"/>
          <w:color w:val="auto"/>
          <w:sz w:val="28"/>
          <w:szCs w:val="28"/>
        </w:rPr>
        <w:t>пневмосистемы</w:t>
      </w:r>
      <w:proofErr w:type="spellEnd"/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изготовлены в соответствии </w:t>
      </w:r>
      <w:proofErr w:type="gramStart"/>
      <w:r w:rsidRPr="00E41D00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E41D00">
        <w:rPr>
          <w:rFonts w:ascii="Times New Roman" w:hAnsi="Times New Roman" w:cs="Times New Roman"/>
          <w:color w:val="auto"/>
          <w:sz w:val="28"/>
          <w:szCs w:val="28"/>
        </w:rPr>
        <w:t>требованиям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правил  эксплуатации сосудов работающих под давлением</w:t>
      </w:r>
      <w:r w:rsidR="00A41086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и оформлены</w:t>
      </w:r>
      <w:r w:rsidR="00C87E2B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документацией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</w:t>
      </w:r>
      <w:r w:rsidRPr="00E41D00">
        <w:rPr>
          <w:rFonts w:ascii="Times New Roman" w:hAnsi="Times New Roman" w:cs="Times New Roman"/>
          <w:color w:val="auto"/>
          <w:sz w:val="28"/>
          <w:szCs w:val="28"/>
          <w:u w:val="single"/>
        </w:rPr>
        <w:t>требованиями правил безопасности в нефтегазодобывающей промышленности Туркменистана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A7AAD" w:rsidRPr="00E41D00" w:rsidRDefault="005A7AAD" w:rsidP="00E41D00">
      <w:pPr>
        <w:pStyle w:val="a6"/>
        <w:numPr>
          <w:ilvl w:val="0"/>
          <w:numId w:val="26"/>
        </w:numPr>
        <w:autoSpaceDE w:val="0"/>
        <w:autoSpaceDN w:val="0"/>
        <w:adjustRightInd w:val="0"/>
        <w:spacing w:before="240"/>
        <w:ind w:firstLine="709"/>
        <w:contextualSpacing w:val="0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Блок хранения и распределения топлива состоит </w:t>
      </w:r>
      <w:proofErr w:type="gramStart"/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из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</w:rPr>
        <w:t>;-</w:t>
      </w:r>
    </w:p>
    <w:p w:rsidR="00A872B5" w:rsidRPr="00E41D00" w:rsidRDefault="005A7AAD" w:rsidP="00E41D00">
      <w:pPr>
        <w:pStyle w:val="a6"/>
        <w:numPr>
          <w:ilvl w:val="1"/>
          <w:numId w:val="39"/>
        </w:numPr>
        <w:autoSpaceDE w:val="0"/>
        <w:autoSpaceDN w:val="0"/>
        <w:adjustRightInd w:val="0"/>
        <w:ind w:left="0" w:firstLine="709"/>
        <w:contextualSpacing w:val="0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Емкость-моноблок общим объемом хранения 60 м</w:t>
      </w:r>
      <w:r w:rsidRPr="00E41D00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3 </w:t>
      </w:r>
      <w:r w:rsidR="00A41086" w:rsidRPr="00E41D00">
        <w:rPr>
          <w:rFonts w:ascii="Times New Roman" w:hAnsi="Times New Roman" w:cs="Times New Roman"/>
          <w:color w:val="auto"/>
          <w:sz w:val="28"/>
          <w:szCs w:val="28"/>
        </w:rPr>
        <w:t>110</w:t>
      </w:r>
      <w:r w:rsidR="00A872B5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00х2400х2850 </w:t>
      </w:r>
      <w:r w:rsidR="00A41086" w:rsidRPr="00E41D00">
        <w:rPr>
          <w:rFonts w:ascii="Times New Roman" w:hAnsi="Times New Roman" w:cs="Times New Roman"/>
          <w:color w:val="auto"/>
          <w:sz w:val="28"/>
          <w:szCs w:val="28"/>
        </w:rPr>
        <w:t>состоит из отсеков:</w:t>
      </w:r>
    </w:p>
    <w:p w:rsidR="00A872B5" w:rsidRPr="00E41D00" w:rsidRDefault="00A41086" w:rsidP="00E41D00">
      <w:pPr>
        <w:pStyle w:val="a6"/>
        <w:numPr>
          <w:ilvl w:val="2"/>
          <w:numId w:val="39"/>
        </w:numPr>
        <w:autoSpaceDE w:val="0"/>
        <w:autoSpaceDN w:val="0"/>
        <w:adjustRightInd w:val="0"/>
        <w:ind w:left="0" w:firstLine="709"/>
        <w:contextualSpacing w:val="0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- Отсек хранения топли</w:t>
      </w:r>
      <w:r w:rsidR="00A872B5" w:rsidRPr="00E41D00">
        <w:rPr>
          <w:rFonts w:ascii="Times New Roman" w:hAnsi="Times New Roman" w:cs="Times New Roman"/>
          <w:color w:val="auto"/>
          <w:sz w:val="28"/>
          <w:szCs w:val="28"/>
        </w:rPr>
        <w:t>ва в составе приемного отсека 30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м</w:t>
      </w:r>
      <w:r w:rsidRPr="00E41D00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 xml:space="preserve">3 </w:t>
      </w:r>
      <w:r w:rsidR="006C5B28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и рабочего </w:t>
      </w:r>
      <w:r w:rsidR="00A872B5" w:rsidRPr="00E41D00">
        <w:rPr>
          <w:rFonts w:ascii="Times New Roman" w:hAnsi="Times New Roman" w:cs="Times New Roman"/>
          <w:color w:val="auto"/>
          <w:sz w:val="28"/>
          <w:szCs w:val="28"/>
        </w:rPr>
        <w:t>отсека 30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м</w:t>
      </w:r>
      <w:r w:rsidRPr="00E41D00">
        <w:rPr>
          <w:rFonts w:ascii="Times New Roman" w:hAnsi="Times New Roman" w:cs="Times New Roman"/>
          <w:color w:val="auto"/>
          <w:sz w:val="28"/>
          <w:szCs w:val="28"/>
          <w:vertAlign w:val="superscript"/>
        </w:rPr>
        <w:t>3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A872B5" w:rsidRPr="00E41D00" w:rsidRDefault="00A41086" w:rsidP="00E41D00">
      <w:pPr>
        <w:pStyle w:val="a6"/>
        <w:numPr>
          <w:ilvl w:val="1"/>
          <w:numId w:val="39"/>
        </w:numPr>
        <w:autoSpaceDE w:val="0"/>
        <w:autoSpaceDN w:val="0"/>
        <w:adjustRightInd w:val="0"/>
        <w:ind w:left="0" w:firstLine="709"/>
        <w:contextualSpacing w:val="0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Отсек управления в составе</w:t>
      </w:r>
      <w:r w:rsidR="00A872B5" w:rsidRPr="00E41D00">
        <w:rPr>
          <w:rFonts w:ascii="Times New Roman" w:hAnsi="Times New Roman" w:cs="Times New Roman"/>
          <w:color w:val="auto"/>
          <w:sz w:val="28"/>
          <w:szCs w:val="28"/>
        </w:rPr>
        <w:t>;-</w:t>
      </w:r>
    </w:p>
    <w:p w:rsidR="00A872B5" w:rsidRPr="00E41D00" w:rsidRDefault="00A41086" w:rsidP="00E41D00">
      <w:pPr>
        <w:pStyle w:val="a6"/>
        <w:numPr>
          <w:ilvl w:val="2"/>
          <w:numId w:val="39"/>
        </w:numPr>
        <w:autoSpaceDE w:val="0"/>
        <w:autoSpaceDN w:val="0"/>
        <w:adjustRightInd w:val="0"/>
        <w:ind w:left="0" w:firstLine="709"/>
        <w:contextualSpacing w:val="0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насосный блок из двух дублирующих комплектов насосов</w:t>
      </w:r>
      <w:r w:rsidR="00A872B5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трубопроводов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и групп задвижек для приема и перекачки дизельного топлива из отсека в отсек</w:t>
      </w:r>
      <w:r w:rsidR="00A872B5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, а также </w:t>
      </w:r>
      <w:r w:rsidR="00BA491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подачи топлива на </w:t>
      </w:r>
      <w:proofErr w:type="spellStart"/>
      <w:r w:rsidR="00BA4917" w:rsidRPr="00E41D00">
        <w:rPr>
          <w:rFonts w:ascii="Times New Roman" w:hAnsi="Times New Roman" w:cs="Times New Roman"/>
          <w:color w:val="auto"/>
          <w:sz w:val="28"/>
          <w:szCs w:val="28"/>
        </w:rPr>
        <w:t>дизелные</w:t>
      </w:r>
      <w:proofErr w:type="spellEnd"/>
      <w:r w:rsidR="00BA491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агрегаты</w:t>
      </w:r>
      <w:proofErr w:type="gramStart"/>
      <w:r w:rsidR="00A872B5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BA4917" w:rsidRPr="00E41D00" w:rsidRDefault="00A872B5" w:rsidP="00E41D00">
      <w:pPr>
        <w:pStyle w:val="a6"/>
        <w:numPr>
          <w:ilvl w:val="2"/>
          <w:numId w:val="39"/>
        </w:numPr>
        <w:autoSpaceDE w:val="0"/>
        <w:autoSpaceDN w:val="0"/>
        <w:adjustRightInd w:val="0"/>
        <w:ind w:left="0" w:firstLine="709"/>
        <w:contextualSpacing w:val="0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Комплект приборов (</w:t>
      </w:r>
      <w:proofErr w:type="spellStart"/>
      <w:r w:rsidRPr="00E41D00">
        <w:rPr>
          <w:rFonts w:ascii="Times New Roman" w:hAnsi="Times New Roman" w:cs="Times New Roman"/>
          <w:color w:val="auto"/>
          <w:sz w:val="28"/>
          <w:szCs w:val="28"/>
        </w:rPr>
        <w:t>массомеры</w:t>
      </w:r>
      <w:proofErr w:type="spellEnd"/>
      <w:r w:rsidRPr="00E41D00">
        <w:rPr>
          <w:rFonts w:ascii="Times New Roman" w:hAnsi="Times New Roman" w:cs="Times New Roman"/>
          <w:color w:val="auto"/>
          <w:sz w:val="28"/>
          <w:szCs w:val="28"/>
        </w:rPr>
        <w:t>)</w:t>
      </w:r>
      <w:r w:rsidR="00A41086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контроля фактического расхода используемого дизельного топлива, учета объема принимаемого дизельного топлива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, расход используемого топлива на </w:t>
      </w:r>
      <w:r w:rsidR="00BA491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дизельными </w:t>
      </w:r>
      <w:proofErr w:type="gramStart"/>
      <w:r w:rsidR="00BA4917" w:rsidRPr="00E41D00">
        <w:rPr>
          <w:rFonts w:ascii="Times New Roman" w:hAnsi="Times New Roman" w:cs="Times New Roman"/>
          <w:color w:val="auto"/>
          <w:sz w:val="28"/>
          <w:szCs w:val="28"/>
        </w:rPr>
        <w:t>агрегатами</w:t>
      </w:r>
      <w:proofErr w:type="gramEnd"/>
      <w:r w:rsidR="00BA491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а также</w:t>
      </w:r>
      <w:r w:rsidR="00A41086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остатков в емкостях с записью информации на электронный носитель устройства и с возможностью вывода на интерфейс управления.</w:t>
      </w:r>
    </w:p>
    <w:p w:rsidR="00345957" w:rsidRPr="00E41D00" w:rsidRDefault="00A41086" w:rsidP="00E41D00">
      <w:pPr>
        <w:pStyle w:val="a6"/>
        <w:numPr>
          <w:ilvl w:val="2"/>
          <w:numId w:val="39"/>
        </w:numPr>
        <w:autoSpaceDE w:val="0"/>
        <w:autoSpaceDN w:val="0"/>
        <w:adjustRightInd w:val="0"/>
        <w:ind w:left="0" w:firstLine="709"/>
        <w:contextualSpacing w:val="0"/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Комплект, подогреваемой, линии питания топливом с гибкими элементами и БРС соединениями.</w:t>
      </w:r>
      <w:r w:rsidR="0034595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-</w:t>
      </w:r>
      <w:r w:rsidR="00345957"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 1комплект.</w:t>
      </w:r>
      <w:r w:rsidR="00345957"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F550FA" w:rsidRPr="00E41D00" w:rsidRDefault="00A34DAA" w:rsidP="00E41D00">
      <w:pPr>
        <w:pStyle w:val="10"/>
        <w:numPr>
          <w:ilvl w:val="0"/>
          <w:numId w:val="29"/>
        </w:numPr>
        <w:spacing w:line="240" w:lineRule="auto"/>
        <w:ind w:left="0" w:firstLine="709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Модульное помещение-укрытие</w:t>
      </w:r>
      <w:r w:rsidR="00F550FA" w:rsidRPr="00E41D00">
        <w:rPr>
          <w:rFonts w:ascii="Times New Roman" w:hAnsi="Times New Roman" w:cs="Times New Roman"/>
          <w:color w:val="auto"/>
          <w:sz w:val="28"/>
          <w:szCs w:val="28"/>
        </w:rPr>
        <w:t>:- в составе</w:t>
      </w:r>
      <w:r w:rsidR="00FB3BBF" w:rsidRPr="00E41D00">
        <w:rPr>
          <w:rFonts w:ascii="Times New Roman" w:hAnsi="Times New Roman" w:cs="Times New Roman"/>
          <w:color w:val="auto"/>
          <w:sz w:val="28"/>
          <w:szCs w:val="28"/>
        </w:rPr>
        <w:t>:-</w:t>
      </w:r>
    </w:p>
    <w:p w:rsidR="00ED11C8" w:rsidRPr="00E41D00" w:rsidRDefault="007B641B" w:rsidP="00E41D00">
      <w:pPr>
        <w:pStyle w:val="Default"/>
        <w:numPr>
          <w:ilvl w:val="1"/>
          <w:numId w:val="29"/>
        </w:numPr>
        <w:ind w:left="0" w:firstLine="709"/>
        <w:rPr>
          <w:color w:val="auto"/>
          <w:sz w:val="28"/>
          <w:szCs w:val="28"/>
        </w:rPr>
      </w:pPr>
      <w:r w:rsidRPr="00E41D00">
        <w:rPr>
          <w:b/>
          <w:color w:val="auto"/>
          <w:sz w:val="28"/>
          <w:szCs w:val="28"/>
        </w:rPr>
        <w:t>Сборно-металлическая конструкция укрытие в зоне блока буровых насосов</w:t>
      </w:r>
      <w:r w:rsidRPr="00E41D00">
        <w:rPr>
          <w:color w:val="auto"/>
          <w:sz w:val="28"/>
          <w:szCs w:val="28"/>
        </w:rPr>
        <w:t xml:space="preserve"> в соответствии с размерами площадки блока буровых насосов 1 комплект</w:t>
      </w:r>
      <w:r w:rsidRPr="00E41D00">
        <w:rPr>
          <w:b/>
          <w:bCs/>
          <w:color w:val="auto"/>
          <w:sz w:val="28"/>
          <w:szCs w:val="28"/>
        </w:rPr>
        <w:t xml:space="preserve"> </w:t>
      </w:r>
      <w:r w:rsidRPr="00E41D00">
        <w:rPr>
          <w:color w:val="auto"/>
          <w:sz w:val="28"/>
          <w:szCs w:val="28"/>
        </w:rPr>
        <w:t xml:space="preserve"> </w:t>
      </w:r>
      <w:r w:rsidR="006C5B28" w:rsidRPr="00E41D00">
        <w:rPr>
          <w:color w:val="auto"/>
          <w:sz w:val="28"/>
          <w:szCs w:val="28"/>
        </w:rPr>
        <w:t>выс</w:t>
      </w:r>
      <w:r w:rsidR="00AC48BA" w:rsidRPr="00E41D00">
        <w:rPr>
          <w:color w:val="auto"/>
          <w:sz w:val="28"/>
          <w:szCs w:val="28"/>
        </w:rPr>
        <w:t>ота</w:t>
      </w:r>
      <w:r w:rsidR="006C5B28" w:rsidRPr="00E41D00">
        <w:rPr>
          <w:color w:val="auto"/>
          <w:sz w:val="28"/>
          <w:szCs w:val="28"/>
        </w:rPr>
        <w:t xml:space="preserve"> от поверхности пола площадки до нижней точки несущих ферм, не меньше 6000 мм.</w:t>
      </w:r>
    </w:p>
    <w:p w:rsidR="00ED11C8" w:rsidRPr="00E41D00" w:rsidRDefault="007B641B" w:rsidP="00E41D00">
      <w:pPr>
        <w:pStyle w:val="Default"/>
        <w:numPr>
          <w:ilvl w:val="2"/>
          <w:numId w:val="29"/>
        </w:numPr>
        <w:ind w:left="0" w:firstLine="709"/>
        <w:rPr>
          <w:color w:val="auto"/>
          <w:sz w:val="28"/>
          <w:szCs w:val="28"/>
        </w:rPr>
      </w:pPr>
      <w:r w:rsidRPr="00E41D00">
        <w:rPr>
          <w:color w:val="auto"/>
          <w:sz w:val="28"/>
          <w:szCs w:val="28"/>
        </w:rPr>
        <w:t>Несущая конструкция укрытия изготовлен из оцинкован</w:t>
      </w:r>
      <w:r w:rsidR="00ED11C8" w:rsidRPr="00E41D00">
        <w:rPr>
          <w:color w:val="auto"/>
          <w:sz w:val="28"/>
          <w:szCs w:val="28"/>
        </w:rPr>
        <w:t>ных профилированных опор и ферм с параметрами соответствующими, для надежного удержания стального профилированного укрытия</w:t>
      </w:r>
      <w:r w:rsidRPr="00E41D00">
        <w:rPr>
          <w:color w:val="auto"/>
          <w:sz w:val="28"/>
          <w:szCs w:val="28"/>
        </w:rPr>
        <w:t xml:space="preserve"> тол</w:t>
      </w:r>
      <w:r w:rsidR="00682399" w:rsidRPr="00E41D00">
        <w:rPr>
          <w:color w:val="auto"/>
          <w:sz w:val="28"/>
          <w:szCs w:val="28"/>
        </w:rPr>
        <w:t>щиной 0,5 мм</w:t>
      </w:r>
      <w:r w:rsidRPr="00E41D00">
        <w:rPr>
          <w:color w:val="auto"/>
          <w:sz w:val="28"/>
          <w:szCs w:val="28"/>
        </w:rPr>
        <w:t>.</w:t>
      </w:r>
    </w:p>
    <w:p w:rsidR="004C0A18" w:rsidRPr="00E41D00" w:rsidRDefault="006C5B28" w:rsidP="00E41D00">
      <w:pPr>
        <w:pStyle w:val="Default"/>
        <w:numPr>
          <w:ilvl w:val="2"/>
          <w:numId w:val="29"/>
        </w:numPr>
        <w:ind w:left="0" w:firstLine="709"/>
        <w:rPr>
          <w:color w:val="auto"/>
          <w:sz w:val="28"/>
          <w:szCs w:val="28"/>
        </w:rPr>
      </w:pPr>
      <w:r w:rsidRPr="00E41D00">
        <w:rPr>
          <w:color w:val="auto"/>
          <w:sz w:val="28"/>
          <w:szCs w:val="28"/>
        </w:rPr>
        <w:t>Укрытие из  оцинкованного стального листового профиля толщиной 0,5 мм окрашенной защитной краской.</w:t>
      </w:r>
    </w:p>
    <w:p w:rsidR="00094605" w:rsidRPr="00E41D00" w:rsidRDefault="00094605" w:rsidP="00E41D00">
      <w:pPr>
        <w:pStyle w:val="10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Укрытия должны обеспечивать защиту от внешних климатических воздействий (ветровая защита, защита от атмосферных осадков, защита от солнечных 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воздействий)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при температуре окружающего воздуха от +50°C до -20°C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. В соответствии с действующими нормами правил безопасности и санитарным нормам безопасности принятых в</w:t>
      </w:r>
      <w:r w:rsidRPr="00E41D00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нефтегазодобывающей </w:t>
      </w:r>
      <w:r w:rsidRPr="00E41D00">
        <w:rPr>
          <w:rFonts w:ascii="Times New Roman" w:hAnsi="Times New Roman" w:cs="Times New Roman"/>
          <w:color w:val="auto"/>
          <w:sz w:val="28"/>
          <w:szCs w:val="28"/>
          <w:u w:val="single"/>
        </w:rPr>
        <w:lastRenderedPageBreak/>
        <w:t xml:space="preserve">промышленности </w:t>
      </w:r>
      <w:proofErr w:type="spellStart"/>
      <w:r w:rsidRPr="00E41D00">
        <w:rPr>
          <w:rFonts w:ascii="Times New Roman" w:hAnsi="Times New Roman" w:cs="Times New Roman"/>
          <w:color w:val="auto"/>
          <w:sz w:val="28"/>
          <w:szCs w:val="28"/>
          <w:u w:val="single"/>
        </w:rPr>
        <w:t>Туркменистана</w:t>
      </w:r>
      <w:proofErr w:type="gramStart"/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П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</w:rPr>
        <w:t>окраска</w:t>
      </w:r>
      <w:proofErr w:type="spellEnd"/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конструкции навеса должна соответствовать  условиям стандарта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SY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5308-87 из материалов С04-2(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HG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2-590-84) для климатических условий:- темп. окружающей среды от-20до +50</w:t>
      </w:r>
      <w:r w:rsidRPr="00E41D00">
        <w:rPr>
          <w:rFonts w:ascii="Cambria Math" w:hAnsi="Cambria Math" w:cs="Cambria Math"/>
          <w:color w:val="auto"/>
          <w:sz w:val="28"/>
          <w:szCs w:val="28"/>
        </w:rPr>
        <w:t>℃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, Относительная влажность до 90 </w:t>
      </w:r>
      <w:r w:rsidRPr="00E41D00">
        <w:rPr>
          <w:rFonts w:ascii="Times New Roman" w:eastAsia="MS Gothic" w:hAnsi="Times New Roman" w:cs="Times New Roman"/>
          <w:color w:val="auto"/>
          <w:sz w:val="28"/>
          <w:szCs w:val="28"/>
        </w:rPr>
        <w:t>％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  Сырой и жаркий район ≤45 ≤90 Среда Район Рабочие условия Сила ветра ≤ 12 баллов Соль и щелочь и H25.</w:t>
      </w:r>
    </w:p>
    <w:p w:rsidR="00094605" w:rsidRPr="00E41D00" w:rsidRDefault="00094605" w:rsidP="00E41D00">
      <w:pPr>
        <w:pStyle w:val="a6"/>
        <w:autoSpaceDE w:val="0"/>
        <w:autoSpaceDN w:val="0"/>
        <w:adjustRightInd w:val="0"/>
        <w:ind w:left="0" w:firstLine="709"/>
        <w:contextualSpacing w:val="0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Общепринятые требования к электрооборудованию соответствуют стандарту "IEC60079-0: 1998". </w:t>
      </w:r>
      <w:proofErr w:type="gramStart"/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IEEE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141-1993;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GB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3797-89;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S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Y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/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T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 xml:space="preserve">5957-94; 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JB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/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  <w:lang w:val="en-US"/>
        </w:rPr>
        <w:t>T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</w:rPr>
        <w:t>7845-1995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Электрооборудование  произведено </w:t>
      </w:r>
      <w:proofErr w:type="gramStart"/>
      <w:r w:rsidRPr="00E41D00">
        <w:rPr>
          <w:rFonts w:ascii="Times New Roman" w:hAnsi="Times New Roman" w:cs="Times New Roman"/>
          <w:color w:val="auto"/>
          <w:sz w:val="28"/>
          <w:szCs w:val="28"/>
          <w:lang w:bidi="ar-SA"/>
        </w:rPr>
        <w:t>в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взрывозащитном исполнении  класса с сертификацией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 w:bidi="ar-SA"/>
        </w:rPr>
        <w:t>ATEX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. или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 w:bidi="ar-SA"/>
        </w:rPr>
        <w:t>UL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"IEC60079-0: 1998".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41D00">
        <w:rPr>
          <w:rFonts w:ascii="Times New Roman" w:eastAsia="TimesNewRoman" w:hAnsi="Times New Roman" w:cs="Times New Roman"/>
          <w:color w:val="auto"/>
          <w:sz w:val="28"/>
          <w:szCs w:val="28"/>
          <w:lang w:bidi="ar-SA"/>
        </w:rPr>
        <w:t>Уровень защиты распределительных коробок IP</w:t>
      </w:r>
      <w:proofErr w:type="gramStart"/>
      <w:r w:rsidRPr="00E41D00">
        <w:rPr>
          <w:rFonts w:ascii="Times New Roman" w:eastAsia="TimesNew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E41D00">
        <w:rPr>
          <w:rFonts w:ascii="Times New Roman" w:eastAsia="TimesNewRoman" w:hAnsi="Times New Roman" w:cs="Times New Roman"/>
          <w:color w:val="auto"/>
          <w:sz w:val="28"/>
          <w:szCs w:val="28"/>
          <w:lang w:bidi="ar-SA"/>
        </w:rPr>
        <w:t xml:space="preserve"> IP66 Классификация распределительных коробок по </w:t>
      </w:r>
      <w:proofErr w:type="spellStart"/>
      <w:r w:rsidRPr="00E41D00">
        <w:rPr>
          <w:rFonts w:ascii="Times New Roman" w:eastAsia="TimesNewRoman" w:hAnsi="Times New Roman" w:cs="Times New Roman"/>
          <w:color w:val="auto"/>
          <w:sz w:val="28"/>
          <w:szCs w:val="28"/>
          <w:lang w:bidi="ar-SA"/>
        </w:rPr>
        <w:t>Ex</w:t>
      </w:r>
      <w:proofErr w:type="spellEnd"/>
      <w:proofErr w:type="gramStart"/>
      <w:r w:rsidRPr="00E41D00">
        <w:rPr>
          <w:rFonts w:ascii="Times New Roman" w:eastAsia="TimesNewRoman" w:hAnsi="Times New Roman" w:cs="Times New Roman"/>
          <w:color w:val="auto"/>
          <w:sz w:val="28"/>
          <w:szCs w:val="28"/>
          <w:lang w:bidi="ar-SA"/>
        </w:rPr>
        <w:t xml:space="preserve"> :</w:t>
      </w:r>
      <w:proofErr w:type="gramEnd"/>
      <w:r w:rsidRPr="00E41D00">
        <w:rPr>
          <w:rFonts w:ascii="Times New Roman" w:eastAsia="TimesNew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41D00">
        <w:rPr>
          <w:rFonts w:ascii="Times New Roman" w:eastAsia="TimesNewRoman" w:hAnsi="Times New Roman" w:cs="Times New Roman"/>
          <w:color w:val="auto"/>
          <w:sz w:val="28"/>
          <w:szCs w:val="28"/>
          <w:lang w:bidi="ar-SA"/>
        </w:rPr>
        <w:t>EExd</w:t>
      </w:r>
      <w:proofErr w:type="spellEnd"/>
      <w:r w:rsidRPr="00E41D00">
        <w:rPr>
          <w:rFonts w:ascii="Times New Roman" w:eastAsia="TimesNewRoman" w:hAnsi="Times New Roman" w:cs="Times New Roman"/>
          <w:color w:val="auto"/>
          <w:sz w:val="28"/>
          <w:szCs w:val="28"/>
          <w:lang w:bidi="ar-SA"/>
        </w:rPr>
        <w:t xml:space="preserve"> IIB</w:t>
      </w:r>
      <w:r w:rsidRPr="00E41D00">
        <w:rPr>
          <w:rFonts w:ascii="Times New Roman" w:hAnsi="Times New Roman" w:cs="Times New Roman"/>
          <w:b/>
          <w:color w:val="auto"/>
          <w:sz w:val="28"/>
          <w:szCs w:val="28"/>
          <w:lang w:bidi="ar-SA"/>
        </w:rPr>
        <w:t xml:space="preserve">.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Все части электрооборудования имеют заземление и произведены в взрывозащитном исполнении</w:t>
      </w:r>
      <w:proofErr w:type="gramStart"/>
      <w:r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E41D00">
        <w:rPr>
          <w:rFonts w:ascii="Times New Roman" w:hAnsi="Times New Roman" w:cs="Times New Roman"/>
          <w:color w:val="auto"/>
          <w:sz w:val="28"/>
          <w:szCs w:val="28"/>
        </w:rPr>
        <w:t>в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соответствии с </w:t>
      </w:r>
      <w:r w:rsidRPr="00E41D00">
        <w:rPr>
          <w:rFonts w:ascii="Times New Roman" w:hAnsi="Times New Roman" w:cs="Times New Roman"/>
          <w:color w:val="auto"/>
          <w:sz w:val="28"/>
          <w:szCs w:val="28"/>
          <w:u w:val="single"/>
        </w:rPr>
        <w:t>требованиями правил безопасности в нефтегазодобывающей промышленности Туркменистана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094605" w:rsidRPr="00E41D00" w:rsidRDefault="00094605" w:rsidP="00E41D00">
      <w:pPr>
        <w:pStyle w:val="10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Покраска конструкции навеса должна соответствовать  условиям стандарта 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SY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5308-87 из материалов С04-2(</w:t>
      </w:r>
      <w:r w:rsidRPr="00E41D00">
        <w:rPr>
          <w:rFonts w:ascii="Times New Roman" w:hAnsi="Times New Roman" w:cs="Times New Roman"/>
          <w:color w:val="auto"/>
          <w:sz w:val="28"/>
          <w:szCs w:val="28"/>
          <w:lang w:val="en-US"/>
        </w:rPr>
        <w:t>HG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>2-590-84) для климатических условий:- темп</w:t>
      </w:r>
      <w:proofErr w:type="gramStart"/>
      <w:r w:rsidRPr="00E41D00">
        <w:rPr>
          <w:rFonts w:ascii="Times New Roman" w:hAnsi="Times New Roman" w:cs="Times New Roman"/>
          <w:color w:val="auto"/>
          <w:sz w:val="28"/>
          <w:szCs w:val="28"/>
        </w:rPr>
        <w:t>.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E41D00">
        <w:rPr>
          <w:rFonts w:ascii="Times New Roman" w:hAnsi="Times New Roman" w:cs="Times New Roman"/>
          <w:color w:val="auto"/>
          <w:sz w:val="28"/>
          <w:szCs w:val="28"/>
        </w:rPr>
        <w:t>о</w:t>
      </w:r>
      <w:proofErr w:type="gramEnd"/>
      <w:r w:rsidRPr="00E41D00">
        <w:rPr>
          <w:rFonts w:ascii="Times New Roman" w:hAnsi="Times New Roman" w:cs="Times New Roman"/>
          <w:color w:val="auto"/>
          <w:sz w:val="28"/>
          <w:szCs w:val="28"/>
        </w:rPr>
        <w:t>кружающей среды от-20до +50</w:t>
      </w:r>
      <w:r w:rsidRPr="00E41D00">
        <w:rPr>
          <w:rFonts w:ascii="Cambria Math" w:hAnsi="Cambria Math" w:cs="Cambria Math"/>
          <w:color w:val="auto"/>
          <w:sz w:val="28"/>
          <w:szCs w:val="28"/>
        </w:rPr>
        <w:t>℃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, Относительная влажность до 90 </w:t>
      </w:r>
      <w:r w:rsidRPr="00E41D00">
        <w:rPr>
          <w:rFonts w:ascii="Times New Roman" w:eastAsia="MS Gothic" w:hAnsi="Times New Roman" w:cs="Times New Roman"/>
          <w:color w:val="auto"/>
          <w:sz w:val="28"/>
          <w:szCs w:val="28"/>
        </w:rPr>
        <w:t>％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 Сырой и жаркий район ≤45 ≤90 Среда Район Рабочие условия Сила ветра ≤ 12 баллов Соль и щелочь и H25</w:t>
      </w:r>
    </w:p>
    <w:p w:rsidR="004C0A18" w:rsidRPr="00E41D00" w:rsidRDefault="004C0A18" w:rsidP="00E41D00">
      <w:pPr>
        <w:pStyle w:val="Default"/>
        <w:numPr>
          <w:ilvl w:val="2"/>
          <w:numId w:val="29"/>
        </w:numPr>
        <w:ind w:left="0" w:firstLine="709"/>
        <w:rPr>
          <w:color w:val="auto"/>
          <w:sz w:val="28"/>
          <w:szCs w:val="28"/>
        </w:rPr>
      </w:pPr>
      <w:r w:rsidRPr="00E41D00">
        <w:rPr>
          <w:b/>
          <w:color w:val="auto"/>
          <w:sz w:val="28"/>
          <w:szCs w:val="28"/>
        </w:rPr>
        <w:t xml:space="preserve">Переносной настил-основание из </w:t>
      </w:r>
      <w:proofErr w:type="gramStart"/>
      <w:r w:rsidRPr="00E41D00">
        <w:rPr>
          <w:b/>
          <w:color w:val="auto"/>
          <w:sz w:val="28"/>
          <w:szCs w:val="28"/>
        </w:rPr>
        <w:t>дерево-металлических</w:t>
      </w:r>
      <w:proofErr w:type="gramEnd"/>
      <w:r w:rsidRPr="00E41D00">
        <w:rPr>
          <w:b/>
          <w:color w:val="auto"/>
          <w:sz w:val="28"/>
          <w:szCs w:val="28"/>
        </w:rPr>
        <w:t xml:space="preserve"> щитов </w:t>
      </w:r>
      <w:r w:rsidRPr="00E41D00">
        <w:rPr>
          <w:color w:val="auto"/>
          <w:sz w:val="28"/>
          <w:szCs w:val="28"/>
        </w:rPr>
        <w:t>используется в качестве основания</w:t>
      </w:r>
      <w:r w:rsidRPr="00E41D00">
        <w:rPr>
          <w:b/>
          <w:color w:val="auto"/>
          <w:sz w:val="28"/>
          <w:szCs w:val="28"/>
        </w:rPr>
        <w:t xml:space="preserve"> </w:t>
      </w:r>
      <w:r w:rsidRPr="00E41D00">
        <w:rPr>
          <w:color w:val="auto"/>
          <w:sz w:val="28"/>
          <w:szCs w:val="28"/>
        </w:rPr>
        <w:t xml:space="preserve">при монтаже секций циркуляционной системы, </w:t>
      </w:r>
      <w:proofErr w:type="spellStart"/>
      <w:r w:rsidRPr="00E41D00">
        <w:rPr>
          <w:color w:val="auto"/>
          <w:sz w:val="28"/>
          <w:szCs w:val="28"/>
        </w:rPr>
        <w:t>емакостей</w:t>
      </w:r>
      <w:proofErr w:type="spellEnd"/>
      <w:r w:rsidRPr="00E41D00">
        <w:rPr>
          <w:color w:val="auto"/>
          <w:sz w:val="28"/>
          <w:szCs w:val="28"/>
        </w:rPr>
        <w:t xml:space="preserve"> хранения технической воды, элементов насосного блока, </w:t>
      </w:r>
      <w:r w:rsidRPr="00E41D00">
        <w:rPr>
          <w:b/>
          <w:color w:val="auto"/>
          <w:sz w:val="28"/>
          <w:szCs w:val="28"/>
        </w:rPr>
        <w:t>модуля блока снабжения и распределения электропитания и сжатого воздуха, блока хранения горючего.</w:t>
      </w:r>
      <w:r w:rsidRPr="00E41D00">
        <w:rPr>
          <w:color w:val="auto"/>
          <w:sz w:val="28"/>
          <w:szCs w:val="28"/>
        </w:rPr>
        <w:t xml:space="preserve"> Предназначается для обеспечения устойчивости конструкции смонтированных узлов на все время проведения буровых работ. </w:t>
      </w:r>
    </w:p>
    <w:p w:rsidR="00ED11C8" w:rsidRPr="00E41D00" w:rsidRDefault="004C0A18" w:rsidP="00E41D00">
      <w:pPr>
        <w:pStyle w:val="Default"/>
        <w:ind w:left="0" w:firstLine="709"/>
        <w:rPr>
          <w:color w:val="auto"/>
          <w:sz w:val="28"/>
          <w:szCs w:val="28"/>
        </w:rPr>
      </w:pPr>
      <w:r w:rsidRPr="00E41D00">
        <w:rPr>
          <w:color w:val="auto"/>
          <w:sz w:val="28"/>
          <w:szCs w:val="28"/>
        </w:rPr>
        <w:t xml:space="preserve">Настил-основание должно соответствовать </w:t>
      </w:r>
      <w:r w:rsidRPr="00E41D00">
        <w:rPr>
          <w:color w:val="auto"/>
          <w:sz w:val="28"/>
          <w:szCs w:val="28"/>
          <w:u w:val="single"/>
        </w:rPr>
        <w:t xml:space="preserve">требованиям правил безопасности в нефтегазодобывающей промышленности Туркменистана </w:t>
      </w:r>
      <w:r w:rsidRPr="00E41D00">
        <w:rPr>
          <w:b/>
          <w:color w:val="auto"/>
          <w:sz w:val="28"/>
          <w:szCs w:val="28"/>
        </w:rPr>
        <w:t>-1 комплект</w:t>
      </w:r>
      <w:r w:rsidRPr="00E41D00">
        <w:rPr>
          <w:color w:val="auto"/>
          <w:sz w:val="28"/>
          <w:szCs w:val="28"/>
        </w:rPr>
        <w:t xml:space="preserve">. Оборудование произведено с </w:t>
      </w:r>
      <w:r w:rsidRPr="00E41D00">
        <w:rPr>
          <w:color w:val="auto"/>
          <w:sz w:val="28"/>
          <w:szCs w:val="28"/>
          <w:u w:val="single"/>
        </w:rPr>
        <w:t xml:space="preserve">требованиями правил </w:t>
      </w:r>
      <w:proofErr w:type="spellStart"/>
      <w:r w:rsidRPr="00E41D00">
        <w:rPr>
          <w:color w:val="auto"/>
          <w:sz w:val="28"/>
          <w:szCs w:val="28"/>
          <w:u w:val="single"/>
        </w:rPr>
        <w:t>пажаробезопасности</w:t>
      </w:r>
      <w:proofErr w:type="spellEnd"/>
      <w:r w:rsidRPr="00E41D00">
        <w:rPr>
          <w:color w:val="auto"/>
          <w:sz w:val="28"/>
          <w:szCs w:val="28"/>
          <w:u w:val="single"/>
        </w:rPr>
        <w:t xml:space="preserve"> </w:t>
      </w:r>
      <w:r w:rsidRPr="00E41D00">
        <w:rPr>
          <w:color w:val="auto"/>
          <w:sz w:val="28"/>
          <w:szCs w:val="28"/>
        </w:rPr>
        <w:t xml:space="preserve">в соответствии с </w:t>
      </w:r>
      <w:r w:rsidRPr="00E41D00">
        <w:rPr>
          <w:color w:val="auto"/>
          <w:sz w:val="28"/>
          <w:szCs w:val="28"/>
          <w:u w:val="single"/>
        </w:rPr>
        <w:t xml:space="preserve">требованиями правил безопасности в нефтегазодобывающей промышленности Туркменистана </w:t>
      </w:r>
    </w:p>
    <w:p w:rsidR="00240CE3" w:rsidRPr="00E41D00" w:rsidRDefault="00240CE3" w:rsidP="00E41D00">
      <w:pPr>
        <w:pStyle w:val="10"/>
        <w:tabs>
          <w:tab w:val="left" w:pos="2011"/>
        </w:tabs>
        <w:spacing w:before="240" w:after="240" w:line="240" w:lineRule="auto"/>
        <w:ind w:left="0" w:firstLine="709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</w:pPr>
      <w:r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>Аварийная сигнализация.</w:t>
      </w:r>
    </w:p>
    <w:p w:rsidR="00240CE3" w:rsidRPr="00E41D00" w:rsidRDefault="00240CE3" w:rsidP="00E41D00">
      <w:pPr>
        <w:pStyle w:val="10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>Звуковой сигнал и кнопка расположены на пульте бурильщика и на насосной установке для подачи звукового и визуального (световой сигнал) сигнала в случае аварии. Кнопка на платформе бурильщика подает сигнал на насосную установку. Кнопка на насосной установке подает сигнал на платформу бурильщика.</w:t>
      </w:r>
    </w:p>
    <w:p w:rsidR="00240CE3" w:rsidRPr="00E41D00" w:rsidRDefault="00240CE3" w:rsidP="00E41D00">
      <w:pPr>
        <w:pStyle w:val="10"/>
        <w:tabs>
          <w:tab w:val="left" w:pos="2011"/>
        </w:tabs>
        <w:spacing w:before="240" w:after="240" w:line="240" w:lineRule="auto"/>
        <w:ind w:left="0" w:firstLine="0"/>
        <w:jc w:val="center"/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</w:pPr>
      <w:r w:rsidRPr="00E41D00">
        <w:rPr>
          <w:rFonts w:ascii="Times New Roman" w:hAnsi="Times New Roman" w:cs="Times New Roman"/>
          <w:b/>
          <w:caps/>
          <w:color w:val="auto"/>
          <w:sz w:val="28"/>
          <w:szCs w:val="28"/>
          <w:u w:val="single"/>
        </w:rPr>
        <w:t>Система безопасности.</w:t>
      </w:r>
    </w:p>
    <w:p w:rsidR="00240CE3" w:rsidRPr="00E41D00" w:rsidRDefault="00240CE3" w:rsidP="00E41D00">
      <w:pPr>
        <w:pStyle w:val="10"/>
        <w:spacing w:line="240" w:lineRule="auto"/>
        <w:ind w:lef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E41D00">
        <w:rPr>
          <w:rFonts w:ascii="Times New Roman" w:hAnsi="Times New Roman" w:cs="Times New Roman"/>
          <w:color w:val="auto"/>
          <w:sz w:val="28"/>
          <w:szCs w:val="28"/>
        </w:rPr>
        <w:t xml:space="preserve">Предусмотреть электронную систему блокировки Двигателя или автоматической коробки переключения передач при превышении рабочего давления. Кожухи шестерен, цепей и ремней должны быть легкосъемными и </w:t>
      </w:r>
      <w:r w:rsidRPr="00E41D00">
        <w:rPr>
          <w:rFonts w:ascii="Times New Roman" w:hAnsi="Times New Roman" w:cs="Times New Roman"/>
          <w:color w:val="auto"/>
          <w:sz w:val="28"/>
          <w:szCs w:val="28"/>
        </w:rPr>
        <w:lastRenderedPageBreak/>
        <w:t>иметь смотровые люки. Обеспечить прямую видимость манометров давления на буровом насосе при его запуске с пульта управления насосом.</w:t>
      </w:r>
    </w:p>
    <w:p w:rsidR="00B42094" w:rsidRPr="00E41D00" w:rsidRDefault="00075FAE" w:rsidP="00E41D00">
      <w:pPr>
        <w:tabs>
          <w:tab w:val="left" w:pos="8909"/>
        </w:tabs>
        <w:spacing w:before="240" w:after="240"/>
        <w:ind w:left="0"/>
        <w:jc w:val="center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E41D0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bidi="ar-SA"/>
        </w:rPr>
        <w:t>ПРОЕКТИРОВАНИЕ, ОБЩАЯ СБОРКА, ИСПЫТАНИЯ НА ЗАВОДЕ И ОБУЧЕНИЕ.</w:t>
      </w:r>
    </w:p>
    <w:tbl>
      <w:tblPr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789"/>
        <w:gridCol w:w="284"/>
      </w:tblGrid>
      <w:tr w:rsidR="00E41D00" w:rsidRPr="00E41D00" w:rsidTr="00E41D00">
        <w:trPr>
          <w:gridAfter w:val="1"/>
          <w:wAfter w:w="284" w:type="dxa"/>
          <w:trHeight w:val="57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836FF" w:rsidRPr="00E41D00" w:rsidRDefault="006836FF" w:rsidP="00E41D00">
            <w:pPr>
              <w:ind w:left="0" w:right="-108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836FF" w:rsidRPr="00E41D00" w:rsidRDefault="006836FF" w:rsidP="00E41D00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Проектирование, общая сборка и испытание на заводе. </w:t>
            </w:r>
          </w:p>
        </w:tc>
      </w:tr>
      <w:tr w:rsidR="00E41D00" w:rsidRPr="00E41D00" w:rsidTr="00E41D00">
        <w:trPr>
          <w:gridAfter w:val="1"/>
          <w:wAfter w:w="284" w:type="dxa"/>
          <w:trHeight w:val="57"/>
        </w:trPr>
        <w:tc>
          <w:tcPr>
            <w:tcW w:w="709" w:type="dxa"/>
            <w:vMerge/>
            <w:vAlign w:val="center"/>
            <w:hideMark/>
          </w:tcPr>
          <w:p w:rsidR="006836FF" w:rsidRPr="00E41D00" w:rsidRDefault="006836FF" w:rsidP="00E41D00">
            <w:pPr>
              <w:ind w:left="0" w:right="-108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836FF" w:rsidRPr="00E41D00" w:rsidRDefault="006836FF" w:rsidP="00E41D00">
            <w:pPr>
              <w:ind w:left="0" w:firstLine="34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Заводские приемо-сдаточные испытания на заводе Поставщика для представителей Заказчика, проживание, питание, обеспечение телефонной и электронной связью с офисом Заказчика (проводятся в несколько этапов по согласованию с Заказчиком). План заводских испытаний согласовать с Заказчиком. Заказчик имеет право расширить программу испытаний по заранее согласованному плану с производителем</w:t>
            </w:r>
          </w:p>
        </w:tc>
      </w:tr>
      <w:tr w:rsidR="00E41D00" w:rsidRPr="00E41D00" w:rsidTr="00E41D00">
        <w:trPr>
          <w:gridAfter w:val="1"/>
          <w:wAfter w:w="284" w:type="dxa"/>
          <w:trHeight w:val="57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836FF" w:rsidRPr="00E41D00" w:rsidRDefault="006836FF" w:rsidP="00E41D00">
            <w:pPr>
              <w:ind w:left="0" w:right="-108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8789" w:type="dxa"/>
            <w:shd w:val="clear" w:color="auto" w:fill="auto"/>
            <w:noWrap/>
            <w:vAlign w:val="bottom"/>
            <w:hideMark/>
          </w:tcPr>
          <w:p w:rsidR="006836FF" w:rsidRPr="00E41D00" w:rsidRDefault="00E5588A" w:rsidP="00E41D00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proofErr w:type="gramStart"/>
            <w:r w:rsidRPr="00E41D0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Шеф-монтаж</w:t>
            </w:r>
            <w:proofErr w:type="gramEnd"/>
            <w:r w:rsidRPr="00E41D0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 НБ</w:t>
            </w:r>
            <w:r w:rsidR="006836FF" w:rsidRPr="00E41D0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 </w:t>
            </w:r>
          </w:p>
        </w:tc>
      </w:tr>
      <w:tr w:rsidR="00E41D00" w:rsidRPr="00E41D00" w:rsidTr="00E41D00">
        <w:trPr>
          <w:gridAfter w:val="1"/>
          <w:wAfter w:w="284" w:type="dxa"/>
          <w:trHeight w:val="57"/>
        </w:trPr>
        <w:tc>
          <w:tcPr>
            <w:tcW w:w="709" w:type="dxa"/>
            <w:vMerge/>
            <w:vAlign w:val="center"/>
            <w:hideMark/>
          </w:tcPr>
          <w:p w:rsidR="006836FF" w:rsidRPr="00E41D00" w:rsidRDefault="006836FF" w:rsidP="00E41D00">
            <w:pPr>
              <w:ind w:left="0" w:right="-108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836FF" w:rsidRPr="00E41D00" w:rsidRDefault="006836FF" w:rsidP="00E41D00">
            <w:pPr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Испытание на заводе считается оконченным после подписания всех технических актов, устранения выявленных в процессе контрольной сборки и испытаний недостатков и предоставления всей техниче</w:t>
            </w:r>
            <w:r w:rsidR="00E5588A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ской документации на единицу НБ</w:t>
            </w: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</w:t>
            </w:r>
          </w:p>
        </w:tc>
      </w:tr>
      <w:tr w:rsidR="00E41D00" w:rsidRPr="00E41D00" w:rsidTr="00E41D00">
        <w:trPr>
          <w:gridAfter w:val="1"/>
          <w:wAfter w:w="284" w:type="dxa"/>
          <w:trHeight w:val="57"/>
        </w:trPr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:rsidR="006836FF" w:rsidRPr="00E41D00" w:rsidRDefault="006836FF" w:rsidP="00E41D00">
            <w:pPr>
              <w:ind w:left="0" w:right="-108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8789" w:type="dxa"/>
            <w:shd w:val="clear" w:color="auto" w:fill="auto"/>
            <w:noWrap/>
            <w:vAlign w:val="bottom"/>
            <w:hideMark/>
          </w:tcPr>
          <w:p w:rsidR="006836FF" w:rsidRPr="00E41D00" w:rsidRDefault="006836FF" w:rsidP="00E41D00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Обучение персонала Заказчика:</w:t>
            </w:r>
          </w:p>
        </w:tc>
      </w:tr>
      <w:tr w:rsidR="00E41D00" w:rsidRPr="00E41D00" w:rsidTr="00E41D00">
        <w:trPr>
          <w:gridAfter w:val="1"/>
          <w:wAfter w:w="284" w:type="dxa"/>
          <w:trHeight w:val="57"/>
        </w:trPr>
        <w:tc>
          <w:tcPr>
            <w:tcW w:w="709" w:type="dxa"/>
            <w:vMerge/>
            <w:vAlign w:val="center"/>
            <w:hideMark/>
          </w:tcPr>
          <w:p w:rsidR="006836FF" w:rsidRPr="00E41D00" w:rsidRDefault="006836FF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789" w:type="dxa"/>
            <w:shd w:val="clear" w:color="auto" w:fill="auto"/>
            <w:vAlign w:val="bottom"/>
            <w:hideMark/>
          </w:tcPr>
          <w:p w:rsidR="006836FF" w:rsidRPr="00E41D00" w:rsidRDefault="006836FF" w:rsidP="00E41D00">
            <w:pPr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Поставщик должен представить Заказчику общий план производства и инспектирования/контроля при строительстве установки и основных/наиболее важных компонентов/оборудования. Данный документ должен включать требования по инспектированию и испытанию, включая, но, не ограничиваясь, контроль качества сварки, неразрушающий контроль, испытание под нагрузкой и под давлением, заводские приемо-сдаточные испытания и т.д. Данный документ должен быть рассмотрен и утвержден </w:t>
            </w:r>
          </w:p>
        </w:tc>
      </w:tr>
      <w:tr w:rsidR="00E41D00" w:rsidRPr="00E41D00" w:rsidTr="00E41D00">
        <w:trPr>
          <w:gridAfter w:val="1"/>
          <w:wAfter w:w="284" w:type="dxa"/>
          <w:trHeight w:val="57"/>
        </w:trPr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6836FF" w:rsidRPr="00E41D00" w:rsidRDefault="00FC0F1A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6836FF" w:rsidRPr="00E41D00" w:rsidRDefault="006836FF" w:rsidP="00E41D00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ТЕХНИЧЕСКАЯ ДОКУМЕНТАЦИЯ НА РУССКОМ ЯЗЫКЕ </w:t>
            </w:r>
          </w:p>
        </w:tc>
      </w:tr>
      <w:tr w:rsidR="00E41D00" w:rsidRPr="00E41D00" w:rsidTr="00E41D00">
        <w:trPr>
          <w:gridAfter w:val="1"/>
          <w:wAfter w:w="284" w:type="dxa"/>
          <w:trHeight w:val="57"/>
        </w:trPr>
        <w:tc>
          <w:tcPr>
            <w:tcW w:w="709" w:type="dxa"/>
            <w:vMerge/>
            <w:vAlign w:val="center"/>
            <w:hideMark/>
          </w:tcPr>
          <w:p w:rsidR="006836FF" w:rsidRPr="00E41D00" w:rsidRDefault="006836FF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8789" w:type="dxa"/>
            <w:shd w:val="clear" w:color="auto" w:fill="auto"/>
            <w:vAlign w:val="center"/>
            <w:hideMark/>
          </w:tcPr>
          <w:p w:rsidR="006836FF" w:rsidRPr="00E41D00" w:rsidRDefault="006836FF" w:rsidP="00E41D00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 xml:space="preserve"> (В БУМАЖНОМ И ЭЛЕКТРОНОМ ФОРМАТЕ)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41D00" w:rsidRDefault="00FC0F1A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4.1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6836FF" w:rsidRPr="00E41D00" w:rsidRDefault="00195444" w:rsidP="00E41D00">
            <w:pPr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Комплект системы </w:t>
            </w:r>
            <w:r w:rsidR="00E5588A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НБ</w:t>
            </w:r>
            <w:r w:rsidR="006836FF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предназначается для замены устаревшей циркуляционной системы входящих в состав буровых установок «Уралмаш 3Д-76». , паспорт на </w:t>
            </w: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НБ</w:t>
            </w:r>
            <w:r w:rsidR="006836FF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с указанием расчетного срока службы, нормативного (назначенного) срока службы – 15 лет, диапазон тем</w:t>
            </w:r>
            <w:r w:rsidR="00AC48BA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пературы окружающей среды – 20</w:t>
            </w:r>
            <w:proofErr w:type="gramStart"/>
            <w:r w:rsidR="00AC48BA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 С</w:t>
            </w:r>
            <w:proofErr w:type="gramEnd"/>
            <w:r w:rsidR="00AC48BA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+55 </w:t>
            </w:r>
            <w:r w:rsidR="006836FF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С, В соответствии с выше представленными техническими характеристиками. .-</w:t>
            </w:r>
            <w:r w:rsidR="006836FF"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41D00" w:rsidRDefault="00FC0F1A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4.2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6836FF" w:rsidRPr="00E41D00" w:rsidRDefault="006836FF" w:rsidP="00E41D00">
            <w:pPr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Инструкция по эксплуат</w:t>
            </w:r>
            <w:r w:rsidR="00C2429C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ации НБ</w:t>
            </w: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 С указанием условий и требований безопасной эксплуатации, методики про</w:t>
            </w:r>
            <w:r w:rsidR="00C2429C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ведения контрольных проверок НБ</w:t>
            </w: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и его основных узлов, ресурс и срок эксплуатации, порядок технического обслуживания, ремонта и диагностирования. 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41D00" w:rsidRDefault="00FC0F1A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  <w:r w:rsidR="006836FF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.3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6836FF" w:rsidRPr="00E41D00" w:rsidRDefault="006836FF" w:rsidP="00E41D00">
            <w:pPr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Инструкция по монтажу и пуско-наладочным работам</w:t>
            </w:r>
            <w:proofErr w:type="gram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В</w:t>
            </w:r>
            <w:proofErr w:type="gram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инструкции указывается количество погружных единиц, с указанием габаритных размеров, массы блоков, видов и количества автотранспорта и крановой техники для погрузки и транспортировки, а также время на демонтаж, перевозку монтаж буровой установки, с указанием режима ра</w:t>
            </w:r>
            <w:r w:rsidR="00FC0F1A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боты </w:t>
            </w:r>
            <w:r w:rsidR="00FC0F1A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персонала и его количества</w:t>
            </w: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41D00" w:rsidRDefault="00FC0F1A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4</w:t>
            </w:r>
            <w:r w:rsidR="006836FF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.4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6836FF" w:rsidRPr="00E41D00" w:rsidRDefault="006836FF" w:rsidP="00E41D00">
            <w:pPr>
              <w:ind w:left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Технологические карты и схе</w:t>
            </w:r>
            <w:r w:rsidR="00C2429C" w:rsidRPr="00E41D0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мы </w:t>
            </w:r>
            <w:proofErr w:type="spellStart"/>
            <w:r w:rsidR="00C2429C" w:rsidRPr="00E41D0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строповки</w:t>
            </w:r>
            <w:proofErr w:type="spellEnd"/>
            <w:r w:rsidR="00C2429C" w:rsidRPr="00E41D0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 xml:space="preserve"> на каждый блок НБ</w:t>
            </w: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41D00" w:rsidRDefault="00FC0F1A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  <w:r w:rsidR="006836FF"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.5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6836FF" w:rsidRPr="00E41D00" w:rsidRDefault="006836FF" w:rsidP="00E41D00">
            <w:pPr>
              <w:ind w:left="0"/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Cs/>
                <w:color w:val="auto"/>
                <w:sz w:val="28"/>
                <w:szCs w:val="28"/>
                <w:lang w:bidi="ar-SA"/>
              </w:rPr>
              <w:t>Кинематическая, гидравлическая, пневматическая и электрическая схемы</w:t>
            </w: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6836FF" w:rsidRPr="00E41D00" w:rsidRDefault="00FC0F1A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6836FF" w:rsidRPr="00E41D00" w:rsidRDefault="00C2429C" w:rsidP="00E41D00">
            <w:pPr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Комплект  НБ</w:t>
            </w:r>
            <w:r w:rsidR="006836FF"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 xml:space="preserve"> (5 </w:t>
            </w:r>
            <w:proofErr w:type="spellStart"/>
            <w:r w:rsidR="006836FF"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сеций</w:t>
            </w:r>
            <w:proofErr w:type="spellEnd"/>
            <w:r w:rsidR="006836FF"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) Паспорт, руководство по эксплуатации, каталог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5.1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Буровой насос Паспорт, руководство по эксплуатации, каталог.-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5.2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34" w:hanging="34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ДВС</w:t>
            </w:r>
            <w:proofErr w:type="gram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,</w:t>
            </w:r>
            <w:proofErr w:type="gram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КПП Паспорт (на каждую единицу), руководство по эксплуатации, каталог.-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5</w:t>
            </w: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.3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Дизельный приводной (на каждую единицу) агрегат Паспорт, руководство по эксплуатации, каталог 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5.4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gram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Дизель-электростанции</w:t>
            </w:r>
            <w:proofErr w:type="gram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 (на каждую единицу) Паспорт, руководство по эксплуатации, каталог.-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5.5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Система электроснабжения Паспорт, руководство по эксплуатации, принципиальные схемы электрооборудования.-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5.6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Электроподогреватель</w:t>
            </w:r>
            <w:proofErr w:type="spell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Паспорт (на каждую единицу), руководство по эксплуатации.-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5.7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Компрессорная станция воздуха (на каждую единицу</w:t>
            </w:r>
            <w:proofErr w:type="gram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)П</w:t>
            </w:r>
            <w:proofErr w:type="gram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аспорт, руководство по эксплуатации.-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  <w:tr w:rsidR="00E41D00" w:rsidRPr="00E41D00" w:rsidTr="00E41D00">
        <w:trPr>
          <w:trHeight w:val="57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5.8</w:t>
            </w:r>
          </w:p>
        </w:tc>
        <w:tc>
          <w:tcPr>
            <w:tcW w:w="9073" w:type="dxa"/>
            <w:gridSpan w:val="2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Осушитель воздуха (на каждую единицу</w:t>
            </w:r>
            <w:proofErr w:type="gram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)П</w:t>
            </w:r>
            <w:proofErr w:type="gram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аспорт, руководство по эксплуатации.-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1комплект</w:t>
            </w:r>
          </w:p>
        </w:tc>
      </w:tr>
    </w:tbl>
    <w:p w:rsidR="00075FAE" w:rsidRPr="00E41D00" w:rsidRDefault="00075FAE" w:rsidP="00E41D00">
      <w:pPr>
        <w:rPr>
          <w:color w:val="auto"/>
        </w:rPr>
      </w:pPr>
      <w:r w:rsidRPr="00E41D0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ЧЕРТЕЖИ (В БУМАЖНОМ И ЭЛЕКТРОННОМ ФОРМАТЕ)</w:t>
      </w:r>
    </w:p>
    <w:tbl>
      <w:tblPr>
        <w:tblW w:w="992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073"/>
        <w:gridCol w:w="142"/>
      </w:tblGrid>
      <w:tr w:rsidR="00E41D00" w:rsidRPr="00E41D00" w:rsidTr="00BC494D">
        <w:trPr>
          <w:gridAfter w:val="1"/>
          <w:wAfter w:w="142" w:type="dxa"/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</w:t>
            </w:r>
          </w:p>
        </w:tc>
        <w:tc>
          <w:tcPr>
            <w:tcW w:w="9073" w:type="dxa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Комплект системы НБ.-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2комплекта</w:t>
            </w:r>
          </w:p>
        </w:tc>
      </w:tr>
      <w:tr w:rsidR="00E41D00" w:rsidRPr="00E41D00" w:rsidTr="00BC494D">
        <w:trPr>
          <w:gridAfter w:val="1"/>
          <w:wAfter w:w="142" w:type="dxa"/>
          <w:trHeight w:val="405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</w:p>
        </w:tc>
        <w:tc>
          <w:tcPr>
            <w:tcW w:w="9073" w:type="dxa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Блок нагнетательный.-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2комплекта</w:t>
            </w:r>
          </w:p>
        </w:tc>
      </w:tr>
      <w:tr w:rsidR="00E41D00" w:rsidRPr="00E41D00" w:rsidTr="00BC494D">
        <w:trPr>
          <w:gridAfter w:val="1"/>
          <w:wAfter w:w="142" w:type="dxa"/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</w:t>
            </w:r>
          </w:p>
        </w:tc>
        <w:tc>
          <w:tcPr>
            <w:tcW w:w="9073" w:type="dxa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Блок снабжения и распределения электропитания и сжатого воздуха в составе:- </w:t>
            </w:r>
          </w:p>
        </w:tc>
      </w:tr>
      <w:tr w:rsidR="00E41D00" w:rsidRPr="00E41D00" w:rsidTr="00BC494D">
        <w:trPr>
          <w:gridAfter w:val="1"/>
          <w:wAfter w:w="142" w:type="dxa"/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</w:t>
            </w:r>
          </w:p>
        </w:tc>
        <w:tc>
          <w:tcPr>
            <w:tcW w:w="9073" w:type="dxa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Привод бурового насоса.-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2комплекта</w:t>
            </w:r>
          </w:p>
        </w:tc>
      </w:tr>
      <w:tr w:rsidR="00E41D00" w:rsidRPr="00E41D00" w:rsidTr="00BC494D">
        <w:trPr>
          <w:gridAfter w:val="1"/>
          <w:wAfter w:w="142" w:type="dxa"/>
          <w:trHeight w:val="375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</w:t>
            </w:r>
          </w:p>
        </w:tc>
        <w:tc>
          <w:tcPr>
            <w:tcW w:w="9073" w:type="dxa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Манифольд</w:t>
            </w:r>
            <w:proofErr w:type="spell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высокого</w:t>
            </w:r>
            <w:proofErr w:type="spell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давления</w:t>
            </w:r>
            <w:proofErr w:type="spell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2комплекта</w:t>
            </w:r>
          </w:p>
        </w:tc>
      </w:tr>
      <w:tr w:rsidR="00E41D00" w:rsidRPr="00E41D00" w:rsidTr="00BC494D">
        <w:trPr>
          <w:gridAfter w:val="1"/>
          <w:wAfter w:w="142" w:type="dxa"/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</w:t>
            </w:r>
          </w:p>
        </w:tc>
        <w:tc>
          <w:tcPr>
            <w:tcW w:w="9073" w:type="dxa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Вертлюг</w:t>
            </w:r>
            <w:proofErr w:type="spell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2комплекта</w:t>
            </w:r>
          </w:p>
        </w:tc>
      </w:tr>
      <w:tr w:rsidR="00E41D00" w:rsidRPr="00E41D00" w:rsidTr="00BC494D">
        <w:trPr>
          <w:gridAfter w:val="1"/>
          <w:wAfter w:w="142" w:type="dxa"/>
          <w:trHeight w:val="600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9</w:t>
            </w:r>
          </w:p>
        </w:tc>
        <w:tc>
          <w:tcPr>
            <w:tcW w:w="9073" w:type="dxa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Кабельные желоба и линии воздуховода.-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2комплекта</w:t>
            </w:r>
          </w:p>
        </w:tc>
      </w:tr>
      <w:tr w:rsidR="00E41D00" w:rsidRPr="00E41D00" w:rsidTr="00BC494D">
        <w:trPr>
          <w:gridAfter w:val="1"/>
          <w:wAfter w:w="142" w:type="dxa"/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</w:p>
        </w:tc>
        <w:tc>
          <w:tcPr>
            <w:tcW w:w="9073" w:type="dxa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-250" w:firstLine="25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Сборник</w:t>
            </w:r>
            <w:proofErr w:type="spell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чертежей</w:t>
            </w:r>
            <w:proofErr w:type="spell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 xml:space="preserve"> </w:t>
            </w:r>
            <w:proofErr w:type="spell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val="en-US" w:bidi="ar-SA"/>
              </w:rPr>
              <w:t>деталей</w:t>
            </w:r>
            <w:proofErr w:type="spell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2комплекта</w:t>
            </w:r>
          </w:p>
        </w:tc>
      </w:tr>
      <w:tr w:rsidR="00E41D00" w:rsidRPr="00E41D00" w:rsidTr="00BC494D">
        <w:trPr>
          <w:gridAfter w:val="1"/>
          <w:wAfter w:w="142" w:type="dxa"/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</w:t>
            </w:r>
          </w:p>
        </w:tc>
        <w:tc>
          <w:tcPr>
            <w:tcW w:w="9073" w:type="dxa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Схемы </w:t>
            </w:r>
            <w:proofErr w:type="spellStart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строповки</w:t>
            </w:r>
            <w:proofErr w:type="spellEnd"/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блоков и узлов оборудования НБ.-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2комплекта</w:t>
            </w:r>
          </w:p>
        </w:tc>
      </w:tr>
      <w:tr w:rsidR="00E41D00" w:rsidRPr="00E41D00" w:rsidTr="00BC494D">
        <w:trPr>
          <w:gridAfter w:val="1"/>
          <w:wAfter w:w="142" w:type="dxa"/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</w:t>
            </w:r>
          </w:p>
        </w:tc>
        <w:tc>
          <w:tcPr>
            <w:tcW w:w="9073" w:type="dxa"/>
            <w:shd w:val="clear" w:color="auto" w:fill="auto"/>
            <w:vAlign w:val="bottom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Электрическая схема.-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2комплекта</w:t>
            </w:r>
          </w:p>
        </w:tc>
      </w:tr>
      <w:tr w:rsidR="00E41D00" w:rsidRPr="00E41D00" w:rsidTr="00BC494D">
        <w:trPr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</w:t>
            </w:r>
          </w:p>
        </w:tc>
        <w:tc>
          <w:tcPr>
            <w:tcW w:w="9215" w:type="dxa"/>
            <w:gridSpan w:val="2"/>
            <w:shd w:val="clear" w:color="auto" w:fill="auto"/>
            <w:vAlign w:val="bottom"/>
          </w:tcPr>
          <w:p w:rsidR="00C2429C" w:rsidRPr="00E41D00" w:rsidRDefault="00C2429C" w:rsidP="00E41D00">
            <w:pPr>
              <w:ind w:left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Гидравлическая схема.-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2комплекта</w:t>
            </w:r>
          </w:p>
        </w:tc>
      </w:tr>
      <w:tr w:rsidR="00E41D00" w:rsidRPr="00E41D00" w:rsidTr="00BC494D">
        <w:trPr>
          <w:gridAfter w:val="1"/>
          <w:wAfter w:w="142" w:type="dxa"/>
          <w:trHeight w:val="300"/>
        </w:trPr>
        <w:tc>
          <w:tcPr>
            <w:tcW w:w="709" w:type="dxa"/>
            <w:shd w:val="clear" w:color="auto" w:fill="auto"/>
            <w:vAlign w:val="center"/>
            <w:hideMark/>
          </w:tcPr>
          <w:p w:rsidR="00C2429C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14</w:t>
            </w:r>
          </w:p>
        </w:tc>
        <w:tc>
          <w:tcPr>
            <w:tcW w:w="9073" w:type="dxa"/>
            <w:shd w:val="clear" w:color="auto" w:fill="auto"/>
            <w:vAlign w:val="bottom"/>
            <w:hideMark/>
          </w:tcPr>
          <w:p w:rsidR="006E277E" w:rsidRPr="00E41D00" w:rsidRDefault="00C2429C" w:rsidP="00E41D00">
            <w:pPr>
              <w:ind w:left="0"/>
              <w:jc w:val="left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E41D0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Пневматическая схема.-</w:t>
            </w:r>
            <w:r w:rsidRPr="00E41D0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2комплекта</w:t>
            </w:r>
          </w:p>
        </w:tc>
      </w:tr>
    </w:tbl>
    <w:p w:rsidR="00075FAE" w:rsidRPr="00E41D00" w:rsidRDefault="00075FAE" w:rsidP="00E41D00">
      <w:pPr>
        <w:spacing w:before="240" w:after="240"/>
        <w:ind w:left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bidi="ar-SA"/>
        </w:rPr>
      </w:pPr>
      <w:r w:rsidRPr="00E41D0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u w:val="single"/>
          <w:lang w:bidi="ar-SA"/>
        </w:rPr>
        <w:t>ГАРАНТИЙНЫЕ ОБЯЗАТЕЛЬСТВА</w:t>
      </w:r>
    </w:p>
    <w:p w:rsidR="006E277E" w:rsidRPr="00E41D00" w:rsidRDefault="006E277E" w:rsidP="00E41D00">
      <w:pPr>
        <w:pStyle w:val="Default"/>
        <w:numPr>
          <w:ilvl w:val="0"/>
          <w:numId w:val="40"/>
        </w:numPr>
        <w:ind w:left="0" w:firstLine="709"/>
        <w:rPr>
          <w:rFonts w:eastAsia="SimSun"/>
          <w:color w:val="auto"/>
          <w:sz w:val="28"/>
          <w:szCs w:val="28"/>
        </w:rPr>
      </w:pPr>
      <w:r w:rsidRPr="00E41D00">
        <w:rPr>
          <w:rFonts w:eastAsia="Times New Roman"/>
          <w:color w:val="auto"/>
          <w:sz w:val="28"/>
          <w:szCs w:val="28"/>
        </w:rPr>
        <w:t xml:space="preserve">Изготовитель гарантирует работу оборудования Комплекта Циркуляционной Системы в течение 12 месяцев со дня ввода в эксплуатацию (по подписанному акту ввода), но не более 18 месяцев со дня отгрузки с завода-производителя (по железнодорожной/транспортной накладной), при </w:t>
      </w:r>
      <w:r w:rsidRPr="00E41D00">
        <w:rPr>
          <w:rFonts w:eastAsia="Times New Roman"/>
          <w:color w:val="auto"/>
          <w:sz w:val="28"/>
          <w:szCs w:val="28"/>
        </w:rPr>
        <w:lastRenderedPageBreak/>
        <w:t>соблюдении условий транспортирования, хранения, монтажа, наладки, испытаний, пуска и инструкции эксплуатации.</w:t>
      </w:r>
    </w:p>
    <w:p w:rsidR="006E277E" w:rsidRPr="00E41D00" w:rsidRDefault="006E277E" w:rsidP="00E41D00">
      <w:pPr>
        <w:pStyle w:val="Default"/>
        <w:numPr>
          <w:ilvl w:val="0"/>
          <w:numId w:val="40"/>
        </w:numPr>
        <w:ind w:left="0" w:firstLine="709"/>
        <w:rPr>
          <w:rFonts w:eastAsia="SimSun"/>
          <w:color w:val="auto"/>
          <w:sz w:val="28"/>
          <w:szCs w:val="28"/>
        </w:rPr>
      </w:pPr>
      <w:r w:rsidRPr="00E41D00">
        <w:rPr>
          <w:rFonts w:eastAsia="Times New Roman"/>
          <w:color w:val="auto"/>
          <w:sz w:val="28"/>
          <w:szCs w:val="28"/>
        </w:rPr>
        <w:t>Изготовитель (Поставщик) гарантирует безвозмездное устранение в кратчайший, технически возможный срок дефектов, возникших по его вине и обнаруженных в течение гарантийного срока, а также замену деталей, вышедших из строя в течение этого срока.</w:t>
      </w:r>
    </w:p>
    <w:p w:rsidR="00906350" w:rsidRPr="00E41D00" w:rsidRDefault="006E277E" w:rsidP="00E41D00">
      <w:pPr>
        <w:pStyle w:val="Default"/>
        <w:numPr>
          <w:ilvl w:val="0"/>
          <w:numId w:val="40"/>
        </w:numPr>
        <w:ind w:left="0" w:firstLine="709"/>
        <w:rPr>
          <w:rFonts w:eastAsia="SimSun"/>
          <w:color w:val="auto"/>
          <w:sz w:val="28"/>
          <w:szCs w:val="28"/>
        </w:rPr>
      </w:pPr>
      <w:r w:rsidRPr="00E41D00">
        <w:rPr>
          <w:rFonts w:eastAsia="Times New Roman"/>
          <w:color w:val="auto"/>
          <w:sz w:val="28"/>
          <w:szCs w:val="28"/>
        </w:rPr>
        <w:t xml:space="preserve"> Гарантийный срок не распространяется на быстроизнашивающиеся составные части (согласно ведомости ЗИП), срок службы которых </w:t>
      </w:r>
      <w:proofErr w:type="gramStart"/>
      <w:r w:rsidRPr="00E41D00">
        <w:rPr>
          <w:rFonts w:eastAsia="Times New Roman"/>
          <w:color w:val="auto"/>
          <w:sz w:val="28"/>
          <w:szCs w:val="28"/>
        </w:rPr>
        <w:t>менее указанного</w:t>
      </w:r>
      <w:proofErr w:type="gramEnd"/>
      <w:r w:rsidRPr="00E41D00">
        <w:rPr>
          <w:rFonts w:eastAsia="Times New Roman"/>
          <w:color w:val="auto"/>
          <w:sz w:val="28"/>
          <w:szCs w:val="28"/>
        </w:rPr>
        <w:t xml:space="preserve"> гарантийного срока.</w:t>
      </w:r>
    </w:p>
    <w:sectPr w:rsidR="00906350" w:rsidRPr="00E41D00" w:rsidSect="00BC494D">
      <w:headerReference w:type="default" r:id="rId9"/>
      <w:type w:val="continuous"/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DE7" w:rsidRDefault="00312DE7" w:rsidP="008960A2">
      <w:r>
        <w:separator/>
      </w:r>
    </w:p>
  </w:endnote>
  <w:endnote w:type="continuationSeparator" w:id="0">
    <w:p w:rsidR="00312DE7" w:rsidRDefault="00312DE7" w:rsidP="00896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DE7" w:rsidRDefault="00312DE7"/>
  </w:footnote>
  <w:footnote w:type="continuationSeparator" w:id="0">
    <w:p w:rsidR="00312DE7" w:rsidRDefault="00312DE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880" w:rsidRDefault="00520880">
    <w:pPr>
      <w:spacing w:line="1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4"/>
      <w:numFmt w:val="decimal"/>
      <w:lvlText w:val="%1"/>
      <w:lvlJc w:val="left"/>
      <w:pPr>
        <w:ind w:left="1063" w:hanging="480"/>
      </w:pPr>
    </w:lvl>
    <w:lvl w:ilvl="1">
      <w:start w:val="1"/>
      <w:numFmt w:val="decimal"/>
      <w:lvlText w:val="%1.%2"/>
      <w:lvlJc w:val="left"/>
      <w:pPr>
        <w:ind w:left="1063" w:hanging="480"/>
      </w:pPr>
      <w:rPr>
        <w:rFonts w:ascii="Times New Roman" w:hAnsi="Times New Roman" w:cs="Times New Roman"/>
        <w:b/>
        <w:bCs/>
        <w:i w:val="0"/>
        <w:iCs w:val="0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214" w:hanging="632"/>
      </w:pPr>
      <w:rPr>
        <w:rFonts w:ascii="Times New Roman" w:hAnsi="Times New Roman" w:cs="Times New Roman"/>
        <w:b/>
        <w:bCs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(%4)"/>
      <w:lvlJc w:val="left"/>
      <w:pPr>
        <w:ind w:left="1522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506" w:hanging="339"/>
      </w:pPr>
    </w:lvl>
    <w:lvl w:ilvl="5">
      <w:numFmt w:val="bullet"/>
      <w:lvlText w:val="•"/>
      <w:lvlJc w:val="left"/>
      <w:pPr>
        <w:ind w:left="4499" w:hanging="339"/>
      </w:pPr>
    </w:lvl>
    <w:lvl w:ilvl="6">
      <w:numFmt w:val="bullet"/>
      <w:lvlText w:val="•"/>
      <w:lvlJc w:val="left"/>
      <w:pPr>
        <w:ind w:left="5493" w:hanging="339"/>
      </w:pPr>
    </w:lvl>
    <w:lvl w:ilvl="7">
      <w:numFmt w:val="bullet"/>
      <w:lvlText w:val="•"/>
      <w:lvlJc w:val="left"/>
      <w:pPr>
        <w:ind w:left="6486" w:hanging="339"/>
      </w:pPr>
    </w:lvl>
    <w:lvl w:ilvl="8">
      <w:numFmt w:val="bullet"/>
      <w:lvlText w:val="•"/>
      <w:lvlJc w:val="left"/>
      <w:pPr>
        <w:ind w:left="7479" w:hanging="339"/>
      </w:pPr>
    </w:lvl>
  </w:abstractNum>
  <w:abstractNum w:abstractNumId="1">
    <w:nsid w:val="00000403"/>
    <w:multiLevelType w:val="multilevel"/>
    <w:tmpl w:val="00000886"/>
    <w:lvl w:ilvl="0">
      <w:start w:val="4"/>
      <w:numFmt w:val="decimal"/>
      <w:lvlText w:val="%1"/>
      <w:lvlJc w:val="left"/>
      <w:pPr>
        <w:ind w:left="1214" w:hanging="632"/>
      </w:pPr>
    </w:lvl>
    <w:lvl w:ilvl="1">
      <w:start w:val="1"/>
      <w:numFmt w:val="decimal"/>
      <w:lvlText w:val="%1.%2"/>
      <w:lvlJc w:val="left"/>
      <w:pPr>
        <w:ind w:left="1214" w:hanging="632"/>
      </w:pPr>
    </w:lvl>
    <w:lvl w:ilvl="2">
      <w:start w:val="3"/>
      <w:numFmt w:val="decimal"/>
      <w:lvlText w:val="%1.%2.%3"/>
      <w:lvlJc w:val="left"/>
      <w:pPr>
        <w:ind w:left="1214" w:hanging="632"/>
      </w:pPr>
      <w:rPr>
        <w:rFonts w:ascii="Times New Roman" w:hAnsi="Times New Roman" w:cs="Times New Roman"/>
        <w:b/>
        <w:bCs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(%4)"/>
      <w:lvlJc w:val="left"/>
      <w:pPr>
        <w:ind w:left="1522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506" w:hanging="339"/>
      </w:pPr>
    </w:lvl>
    <w:lvl w:ilvl="5">
      <w:numFmt w:val="bullet"/>
      <w:lvlText w:val="•"/>
      <w:lvlJc w:val="left"/>
      <w:pPr>
        <w:ind w:left="4499" w:hanging="339"/>
      </w:pPr>
    </w:lvl>
    <w:lvl w:ilvl="6">
      <w:numFmt w:val="bullet"/>
      <w:lvlText w:val="•"/>
      <w:lvlJc w:val="left"/>
      <w:pPr>
        <w:ind w:left="5493" w:hanging="339"/>
      </w:pPr>
    </w:lvl>
    <w:lvl w:ilvl="7">
      <w:numFmt w:val="bullet"/>
      <w:lvlText w:val="•"/>
      <w:lvlJc w:val="left"/>
      <w:pPr>
        <w:ind w:left="6486" w:hanging="339"/>
      </w:pPr>
    </w:lvl>
    <w:lvl w:ilvl="8">
      <w:numFmt w:val="bullet"/>
      <w:lvlText w:val="•"/>
      <w:lvlJc w:val="left"/>
      <w:pPr>
        <w:ind w:left="7479" w:hanging="339"/>
      </w:pPr>
    </w:lvl>
  </w:abstractNum>
  <w:abstractNum w:abstractNumId="2">
    <w:nsid w:val="00000404"/>
    <w:multiLevelType w:val="multilevel"/>
    <w:tmpl w:val="00000887"/>
    <w:lvl w:ilvl="0">
      <w:start w:val="3"/>
      <w:numFmt w:val="decimal"/>
      <w:lvlText w:val="(%1)"/>
      <w:lvlJc w:val="left"/>
      <w:pPr>
        <w:ind w:left="955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810" w:hanging="339"/>
      </w:pPr>
    </w:lvl>
    <w:lvl w:ilvl="2">
      <w:numFmt w:val="bullet"/>
      <w:lvlText w:val="•"/>
      <w:lvlJc w:val="left"/>
      <w:pPr>
        <w:ind w:left="2661" w:hanging="339"/>
      </w:pPr>
    </w:lvl>
    <w:lvl w:ilvl="3">
      <w:numFmt w:val="bullet"/>
      <w:lvlText w:val="•"/>
      <w:lvlJc w:val="left"/>
      <w:pPr>
        <w:ind w:left="3511" w:hanging="339"/>
      </w:pPr>
    </w:lvl>
    <w:lvl w:ilvl="4">
      <w:numFmt w:val="bullet"/>
      <w:lvlText w:val="•"/>
      <w:lvlJc w:val="left"/>
      <w:pPr>
        <w:ind w:left="4362" w:hanging="339"/>
      </w:pPr>
    </w:lvl>
    <w:lvl w:ilvl="5">
      <w:numFmt w:val="bullet"/>
      <w:lvlText w:val="•"/>
      <w:lvlJc w:val="left"/>
      <w:pPr>
        <w:ind w:left="5213" w:hanging="339"/>
      </w:pPr>
    </w:lvl>
    <w:lvl w:ilvl="6">
      <w:numFmt w:val="bullet"/>
      <w:lvlText w:val="•"/>
      <w:lvlJc w:val="left"/>
      <w:pPr>
        <w:ind w:left="6063" w:hanging="339"/>
      </w:pPr>
    </w:lvl>
    <w:lvl w:ilvl="7">
      <w:numFmt w:val="bullet"/>
      <w:lvlText w:val="•"/>
      <w:lvlJc w:val="left"/>
      <w:pPr>
        <w:ind w:left="6914" w:hanging="339"/>
      </w:pPr>
    </w:lvl>
    <w:lvl w:ilvl="8">
      <w:numFmt w:val="bullet"/>
      <w:lvlText w:val="•"/>
      <w:lvlJc w:val="left"/>
      <w:pPr>
        <w:ind w:left="7765" w:hanging="339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.%1"/>
      <w:lvlJc w:val="left"/>
      <w:pPr>
        <w:ind w:left="648" w:hanging="490"/>
      </w:pPr>
    </w:lvl>
    <w:lvl w:ilvl="1">
      <w:start w:val="6"/>
      <w:numFmt w:val="decimal"/>
      <w:lvlText w:val="%1.%2"/>
      <w:lvlJc w:val="left"/>
      <w:pPr>
        <w:ind w:left="648" w:hanging="490"/>
      </w:pPr>
      <w:rPr>
        <w:rFonts w:ascii="Times New Roman" w:hAnsi="Times New Roman" w:cs="Times New Roman"/>
        <w:b/>
        <w:bCs/>
        <w:i w:val="0"/>
        <w:iCs w:val="0"/>
        <w:spacing w:val="-3"/>
        <w:w w:val="100"/>
        <w:sz w:val="28"/>
        <w:szCs w:val="28"/>
      </w:rPr>
    </w:lvl>
    <w:lvl w:ilvl="2">
      <w:start w:val="1"/>
      <w:numFmt w:val="decimal"/>
      <w:lvlText w:val="(%3)"/>
      <w:lvlJc w:val="left"/>
      <w:pPr>
        <w:ind w:left="137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2023" w:hanging="339"/>
      </w:pPr>
    </w:lvl>
    <w:lvl w:ilvl="4">
      <w:numFmt w:val="bullet"/>
      <w:lvlText w:val="•"/>
      <w:lvlJc w:val="left"/>
      <w:pPr>
        <w:ind w:left="3086" w:hanging="339"/>
      </w:pPr>
    </w:lvl>
    <w:lvl w:ilvl="5">
      <w:numFmt w:val="bullet"/>
      <w:lvlText w:val="•"/>
      <w:lvlJc w:val="left"/>
      <w:pPr>
        <w:ind w:left="4149" w:hanging="339"/>
      </w:pPr>
    </w:lvl>
    <w:lvl w:ilvl="6">
      <w:numFmt w:val="bullet"/>
      <w:lvlText w:val="•"/>
      <w:lvlJc w:val="left"/>
      <w:pPr>
        <w:ind w:left="5213" w:hanging="339"/>
      </w:pPr>
    </w:lvl>
    <w:lvl w:ilvl="7">
      <w:numFmt w:val="bullet"/>
      <w:lvlText w:val="•"/>
      <w:lvlJc w:val="left"/>
      <w:pPr>
        <w:ind w:left="6276" w:hanging="339"/>
      </w:pPr>
    </w:lvl>
    <w:lvl w:ilvl="8">
      <w:numFmt w:val="bullet"/>
      <w:lvlText w:val="•"/>
      <w:lvlJc w:val="left"/>
      <w:pPr>
        <w:ind w:left="7339" w:hanging="339"/>
      </w:pPr>
    </w:lvl>
  </w:abstractNum>
  <w:abstractNum w:abstractNumId="4">
    <w:nsid w:val="00000406"/>
    <w:multiLevelType w:val="multilevel"/>
    <w:tmpl w:val="00000889"/>
    <w:lvl w:ilvl="0">
      <w:start w:val="4"/>
      <w:numFmt w:val="decimal"/>
      <w:lvlText w:val="%1"/>
      <w:lvlJc w:val="left"/>
      <w:pPr>
        <w:ind w:left="1214" w:hanging="632"/>
      </w:pPr>
    </w:lvl>
    <w:lvl w:ilvl="1">
      <w:start w:val="1"/>
      <w:numFmt w:val="decimal"/>
      <w:lvlText w:val="%1.%2"/>
      <w:lvlJc w:val="left"/>
      <w:pPr>
        <w:ind w:left="1214" w:hanging="632"/>
      </w:pPr>
    </w:lvl>
    <w:lvl w:ilvl="2">
      <w:start w:val="8"/>
      <w:numFmt w:val="decimal"/>
      <w:lvlText w:val="%1.%2.%3"/>
      <w:lvlJc w:val="left"/>
      <w:pPr>
        <w:ind w:left="1214" w:hanging="632"/>
      </w:pPr>
      <w:rPr>
        <w:rFonts w:ascii="Times New Roman" w:hAnsi="Times New Roman" w:cs="Times New Roman"/>
        <w:b/>
        <w:bCs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(%4)"/>
      <w:lvlJc w:val="left"/>
      <w:pPr>
        <w:ind w:left="1522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4168" w:hanging="339"/>
      </w:pPr>
    </w:lvl>
    <w:lvl w:ilvl="5">
      <w:numFmt w:val="bullet"/>
      <w:lvlText w:val="•"/>
      <w:lvlJc w:val="left"/>
      <w:pPr>
        <w:ind w:left="5051" w:hanging="339"/>
      </w:pPr>
    </w:lvl>
    <w:lvl w:ilvl="6">
      <w:numFmt w:val="bullet"/>
      <w:lvlText w:val="•"/>
      <w:lvlJc w:val="left"/>
      <w:pPr>
        <w:ind w:left="5934" w:hanging="339"/>
      </w:pPr>
    </w:lvl>
    <w:lvl w:ilvl="7">
      <w:numFmt w:val="bullet"/>
      <w:lvlText w:val="•"/>
      <w:lvlJc w:val="left"/>
      <w:pPr>
        <w:ind w:left="6817" w:hanging="339"/>
      </w:pPr>
    </w:lvl>
    <w:lvl w:ilvl="8">
      <w:numFmt w:val="bullet"/>
      <w:lvlText w:val="•"/>
      <w:lvlJc w:val="left"/>
      <w:pPr>
        <w:ind w:left="7700" w:hanging="339"/>
      </w:pPr>
    </w:lvl>
  </w:abstractNum>
  <w:abstractNum w:abstractNumId="5">
    <w:nsid w:val="00000407"/>
    <w:multiLevelType w:val="multilevel"/>
    <w:tmpl w:val="0000088A"/>
    <w:lvl w:ilvl="0">
      <w:start w:val="3"/>
      <w:numFmt w:val="decimal"/>
      <w:lvlText w:val="(%1)"/>
      <w:lvlJc w:val="left"/>
      <w:pPr>
        <w:ind w:left="955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810" w:hanging="339"/>
      </w:pPr>
    </w:lvl>
    <w:lvl w:ilvl="2">
      <w:numFmt w:val="bullet"/>
      <w:lvlText w:val="•"/>
      <w:lvlJc w:val="left"/>
      <w:pPr>
        <w:ind w:left="2661" w:hanging="339"/>
      </w:pPr>
    </w:lvl>
    <w:lvl w:ilvl="3">
      <w:numFmt w:val="bullet"/>
      <w:lvlText w:val="•"/>
      <w:lvlJc w:val="left"/>
      <w:pPr>
        <w:ind w:left="3511" w:hanging="339"/>
      </w:pPr>
    </w:lvl>
    <w:lvl w:ilvl="4">
      <w:numFmt w:val="bullet"/>
      <w:lvlText w:val="•"/>
      <w:lvlJc w:val="left"/>
      <w:pPr>
        <w:ind w:left="4362" w:hanging="339"/>
      </w:pPr>
    </w:lvl>
    <w:lvl w:ilvl="5">
      <w:numFmt w:val="bullet"/>
      <w:lvlText w:val="•"/>
      <w:lvlJc w:val="left"/>
      <w:pPr>
        <w:ind w:left="5213" w:hanging="339"/>
      </w:pPr>
    </w:lvl>
    <w:lvl w:ilvl="6">
      <w:numFmt w:val="bullet"/>
      <w:lvlText w:val="•"/>
      <w:lvlJc w:val="left"/>
      <w:pPr>
        <w:ind w:left="6063" w:hanging="339"/>
      </w:pPr>
    </w:lvl>
    <w:lvl w:ilvl="7">
      <w:numFmt w:val="bullet"/>
      <w:lvlText w:val="•"/>
      <w:lvlJc w:val="left"/>
      <w:pPr>
        <w:ind w:left="6914" w:hanging="339"/>
      </w:pPr>
    </w:lvl>
    <w:lvl w:ilvl="8">
      <w:numFmt w:val="bullet"/>
      <w:lvlText w:val="•"/>
      <w:lvlJc w:val="left"/>
      <w:pPr>
        <w:ind w:left="7765" w:hanging="339"/>
      </w:pPr>
    </w:lvl>
  </w:abstractNum>
  <w:abstractNum w:abstractNumId="6">
    <w:nsid w:val="00100103"/>
    <w:multiLevelType w:val="multilevel"/>
    <w:tmpl w:val="8898D654"/>
    <w:lvl w:ilvl="0">
      <w:start w:val="1"/>
      <w:numFmt w:val="decimal"/>
      <w:lvlText w:val="%1."/>
      <w:lvlJc w:val="left"/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7">
    <w:nsid w:val="02DE28B2"/>
    <w:multiLevelType w:val="hybridMultilevel"/>
    <w:tmpl w:val="ABF8DBF6"/>
    <w:lvl w:ilvl="0" w:tplc="3306FE92">
      <w:start w:val="4"/>
      <w:numFmt w:val="decimal"/>
      <w:lvlText w:val="%1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3" w:hanging="360"/>
      </w:pPr>
    </w:lvl>
    <w:lvl w:ilvl="2" w:tplc="0419001B" w:tentative="1">
      <w:start w:val="1"/>
      <w:numFmt w:val="lowerRoman"/>
      <w:lvlText w:val="%3."/>
      <w:lvlJc w:val="right"/>
      <w:pPr>
        <w:ind w:left="3083" w:hanging="180"/>
      </w:pPr>
    </w:lvl>
    <w:lvl w:ilvl="3" w:tplc="0419000F" w:tentative="1">
      <w:start w:val="1"/>
      <w:numFmt w:val="decimal"/>
      <w:lvlText w:val="%4."/>
      <w:lvlJc w:val="left"/>
      <w:pPr>
        <w:ind w:left="3803" w:hanging="360"/>
      </w:pPr>
    </w:lvl>
    <w:lvl w:ilvl="4" w:tplc="04190019" w:tentative="1">
      <w:start w:val="1"/>
      <w:numFmt w:val="lowerLetter"/>
      <w:lvlText w:val="%5."/>
      <w:lvlJc w:val="left"/>
      <w:pPr>
        <w:ind w:left="4523" w:hanging="360"/>
      </w:pPr>
    </w:lvl>
    <w:lvl w:ilvl="5" w:tplc="0419001B" w:tentative="1">
      <w:start w:val="1"/>
      <w:numFmt w:val="lowerRoman"/>
      <w:lvlText w:val="%6."/>
      <w:lvlJc w:val="right"/>
      <w:pPr>
        <w:ind w:left="5243" w:hanging="180"/>
      </w:pPr>
    </w:lvl>
    <w:lvl w:ilvl="6" w:tplc="0419000F" w:tentative="1">
      <w:start w:val="1"/>
      <w:numFmt w:val="decimal"/>
      <w:lvlText w:val="%7."/>
      <w:lvlJc w:val="left"/>
      <w:pPr>
        <w:ind w:left="5963" w:hanging="360"/>
      </w:pPr>
    </w:lvl>
    <w:lvl w:ilvl="7" w:tplc="04190019" w:tentative="1">
      <w:start w:val="1"/>
      <w:numFmt w:val="lowerLetter"/>
      <w:lvlText w:val="%8."/>
      <w:lvlJc w:val="left"/>
      <w:pPr>
        <w:ind w:left="6683" w:hanging="360"/>
      </w:pPr>
    </w:lvl>
    <w:lvl w:ilvl="8" w:tplc="0419001B" w:tentative="1">
      <w:start w:val="1"/>
      <w:numFmt w:val="lowerRoman"/>
      <w:lvlText w:val="%9."/>
      <w:lvlJc w:val="right"/>
      <w:pPr>
        <w:ind w:left="7403" w:hanging="180"/>
      </w:pPr>
    </w:lvl>
  </w:abstractNum>
  <w:abstractNum w:abstractNumId="8">
    <w:nsid w:val="096C358C"/>
    <w:multiLevelType w:val="multilevel"/>
    <w:tmpl w:val="7780CA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0E994076"/>
    <w:multiLevelType w:val="multilevel"/>
    <w:tmpl w:val="49E08C84"/>
    <w:lvl w:ilvl="0">
      <w:start w:val="1"/>
      <w:numFmt w:val="decimal"/>
      <w:lvlText w:val="%1."/>
      <w:lvlJc w:val="left"/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0">
    <w:nsid w:val="1C453D17"/>
    <w:multiLevelType w:val="hybridMultilevel"/>
    <w:tmpl w:val="C5A26042"/>
    <w:lvl w:ilvl="0" w:tplc="3FE48C0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0C173F"/>
    <w:multiLevelType w:val="multilevel"/>
    <w:tmpl w:val="E3A0F978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1F414A73"/>
    <w:multiLevelType w:val="multilevel"/>
    <w:tmpl w:val="D49A926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1450A96"/>
    <w:multiLevelType w:val="hybridMultilevel"/>
    <w:tmpl w:val="E90888D2"/>
    <w:lvl w:ilvl="0" w:tplc="041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>
    <w:nsid w:val="33F86004"/>
    <w:multiLevelType w:val="multilevel"/>
    <w:tmpl w:val="41106AAA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4751F4B"/>
    <w:multiLevelType w:val="multilevel"/>
    <w:tmpl w:val="5D5C0294"/>
    <w:lvl w:ilvl="0">
      <w:start w:val="3"/>
      <w:numFmt w:val="decimal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71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34845DFC"/>
    <w:multiLevelType w:val="multilevel"/>
    <w:tmpl w:val="4A5ABB28"/>
    <w:lvl w:ilvl="0">
      <w:start w:val="1"/>
      <w:numFmt w:val="decimal"/>
      <w:lvlText w:val="%1."/>
      <w:lvlJc w:val="left"/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7">
    <w:nsid w:val="350706D6"/>
    <w:multiLevelType w:val="hybridMultilevel"/>
    <w:tmpl w:val="35707908"/>
    <w:lvl w:ilvl="0" w:tplc="9244DAA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A556CA"/>
    <w:multiLevelType w:val="multilevel"/>
    <w:tmpl w:val="1DA6ED26"/>
    <w:styleLink w:val="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hint="default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9">
    <w:nsid w:val="3C58368D"/>
    <w:multiLevelType w:val="multilevel"/>
    <w:tmpl w:val="CD329D8C"/>
    <w:lvl w:ilvl="0">
      <w:start w:val="3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0">
    <w:nsid w:val="3C94386C"/>
    <w:multiLevelType w:val="hybridMultilevel"/>
    <w:tmpl w:val="F8321D44"/>
    <w:lvl w:ilvl="0" w:tplc="AAA4EE9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750945"/>
    <w:multiLevelType w:val="multilevel"/>
    <w:tmpl w:val="FD8223F6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1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>
    <w:nsid w:val="4309628E"/>
    <w:multiLevelType w:val="multilevel"/>
    <w:tmpl w:val="DE142F50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3">
    <w:nsid w:val="48A35DBD"/>
    <w:multiLevelType w:val="multilevel"/>
    <w:tmpl w:val="17047B2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>
    <w:nsid w:val="4A850A0C"/>
    <w:multiLevelType w:val="multilevel"/>
    <w:tmpl w:val="62F0F2F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4A991285"/>
    <w:multiLevelType w:val="multilevel"/>
    <w:tmpl w:val="702CD05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C7738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DC5560D"/>
    <w:multiLevelType w:val="hybridMultilevel"/>
    <w:tmpl w:val="278EB6B8"/>
    <w:lvl w:ilvl="0" w:tplc="2396834A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>
    <w:nsid w:val="595605D0"/>
    <w:multiLevelType w:val="hybridMultilevel"/>
    <w:tmpl w:val="4BCAE078"/>
    <w:lvl w:ilvl="0" w:tplc="D7FED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585B7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44D2E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691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400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E28D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E4E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E049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6422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B81871"/>
    <w:multiLevelType w:val="multilevel"/>
    <w:tmpl w:val="8898D654"/>
    <w:lvl w:ilvl="0">
      <w:start w:val="1"/>
      <w:numFmt w:val="decimal"/>
      <w:lvlText w:val="%1."/>
      <w:lvlJc w:val="left"/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30">
    <w:nsid w:val="6CF96294"/>
    <w:multiLevelType w:val="multilevel"/>
    <w:tmpl w:val="7340F50A"/>
    <w:styleLink w:val="1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284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6D3444AE"/>
    <w:multiLevelType w:val="multilevel"/>
    <w:tmpl w:val="7340F50A"/>
    <w:numStyleLink w:val="1"/>
  </w:abstractNum>
  <w:abstractNum w:abstractNumId="32">
    <w:nsid w:val="74A239E0"/>
    <w:multiLevelType w:val="hybridMultilevel"/>
    <w:tmpl w:val="E716E4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CA3361"/>
    <w:multiLevelType w:val="multilevel"/>
    <w:tmpl w:val="C568E3A6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71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4">
    <w:nsid w:val="76B5414C"/>
    <w:multiLevelType w:val="hybridMultilevel"/>
    <w:tmpl w:val="B7026F4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811D11"/>
    <w:multiLevelType w:val="multilevel"/>
    <w:tmpl w:val="DCF404FE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710" w:firstLine="0"/>
      </w:pPr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>
    <w:nsid w:val="798D752D"/>
    <w:multiLevelType w:val="hybridMultilevel"/>
    <w:tmpl w:val="453800D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D20F82"/>
    <w:multiLevelType w:val="multilevel"/>
    <w:tmpl w:val="3E6C2E30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8">
    <w:nsid w:val="7AE74EFA"/>
    <w:multiLevelType w:val="multilevel"/>
    <w:tmpl w:val="75466EE6"/>
    <w:lvl w:ilvl="0">
      <w:start w:val="2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1.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pPr>
        <w:ind w:left="71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9">
    <w:nsid w:val="7EB54D0D"/>
    <w:multiLevelType w:val="multilevel"/>
    <w:tmpl w:val="00000885"/>
    <w:lvl w:ilvl="0">
      <w:start w:val="4"/>
      <w:numFmt w:val="decimal"/>
      <w:lvlText w:val="%1"/>
      <w:lvlJc w:val="left"/>
      <w:pPr>
        <w:ind w:left="1063" w:hanging="480"/>
      </w:pPr>
    </w:lvl>
    <w:lvl w:ilvl="1">
      <w:start w:val="1"/>
      <w:numFmt w:val="decimal"/>
      <w:lvlText w:val="%1.%2"/>
      <w:lvlJc w:val="left"/>
      <w:pPr>
        <w:ind w:left="1063" w:hanging="480"/>
      </w:pPr>
      <w:rPr>
        <w:rFonts w:ascii="Times New Roman" w:hAnsi="Times New Roman" w:cs="Times New Roman"/>
        <w:b/>
        <w:bCs/>
        <w:i w:val="0"/>
        <w:iCs w:val="0"/>
        <w:w w:val="99"/>
        <w:sz w:val="32"/>
        <w:szCs w:val="32"/>
      </w:rPr>
    </w:lvl>
    <w:lvl w:ilvl="2">
      <w:start w:val="1"/>
      <w:numFmt w:val="decimal"/>
      <w:lvlText w:val="%1.%2.%3"/>
      <w:lvlJc w:val="left"/>
      <w:pPr>
        <w:ind w:left="1214" w:hanging="632"/>
      </w:pPr>
      <w:rPr>
        <w:rFonts w:ascii="Times New Roman" w:hAnsi="Times New Roman" w:cs="Times New Roman"/>
        <w:b/>
        <w:bCs/>
        <w:i w:val="0"/>
        <w:iCs w:val="0"/>
        <w:spacing w:val="-3"/>
        <w:w w:val="100"/>
        <w:sz w:val="28"/>
        <w:szCs w:val="28"/>
      </w:rPr>
    </w:lvl>
    <w:lvl w:ilvl="3">
      <w:start w:val="1"/>
      <w:numFmt w:val="decimal"/>
      <w:lvlText w:val="(%4)"/>
      <w:lvlJc w:val="left"/>
      <w:pPr>
        <w:ind w:left="1522" w:hanging="339"/>
      </w:pPr>
      <w:rPr>
        <w:rFonts w:ascii="Times New Roman" w:hAnsi="Times New Roman" w:cs="Times New Roman"/>
        <w:b w:val="0"/>
        <w:bCs w:val="0"/>
        <w:i w:val="0"/>
        <w:iCs w:val="0"/>
        <w:w w:val="100"/>
        <w:sz w:val="24"/>
        <w:szCs w:val="24"/>
      </w:rPr>
    </w:lvl>
    <w:lvl w:ilvl="4">
      <w:numFmt w:val="bullet"/>
      <w:lvlText w:val="•"/>
      <w:lvlJc w:val="left"/>
      <w:pPr>
        <w:ind w:left="3506" w:hanging="339"/>
      </w:pPr>
    </w:lvl>
    <w:lvl w:ilvl="5">
      <w:numFmt w:val="bullet"/>
      <w:lvlText w:val="•"/>
      <w:lvlJc w:val="left"/>
      <w:pPr>
        <w:ind w:left="4499" w:hanging="339"/>
      </w:pPr>
    </w:lvl>
    <w:lvl w:ilvl="6">
      <w:numFmt w:val="bullet"/>
      <w:lvlText w:val="•"/>
      <w:lvlJc w:val="left"/>
      <w:pPr>
        <w:ind w:left="5493" w:hanging="339"/>
      </w:pPr>
    </w:lvl>
    <w:lvl w:ilvl="7">
      <w:numFmt w:val="bullet"/>
      <w:lvlText w:val="•"/>
      <w:lvlJc w:val="left"/>
      <w:pPr>
        <w:ind w:left="6486" w:hanging="339"/>
      </w:pPr>
    </w:lvl>
    <w:lvl w:ilvl="8">
      <w:numFmt w:val="bullet"/>
      <w:lvlText w:val="•"/>
      <w:lvlJc w:val="left"/>
      <w:pPr>
        <w:ind w:left="7479" w:hanging="339"/>
      </w:pPr>
    </w:lvl>
  </w:abstractNum>
  <w:num w:numId="1">
    <w:abstractNumId w:val="25"/>
  </w:num>
  <w:num w:numId="2">
    <w:abstractNumId w:val="12"/>
  </w:num>
  <w:num w:numId="3">
    <w:abstractNumId w:val="11"/>
  </w:num>
  <w:num w:numId="4">
    <w:abstractNumId w:val="24"/>
  </w:num>
  <w:num w:numId="5">
    <w:abstractNumId w:val="19"/>
  </w:num>
  <w:num w:numId="6">
    <w:abstractNumId w:val="13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39"/>
  </w:num>
  <w:num w:numId="14">
    <w:abstractNumId w:val="33"/>
  </w:num>
  <w:num w:numId="15">
    <w:abstractNumId w:val="7"/>
  </w:num>
  <w:num w:numId="16">
    <w:abstractNumId w:val="28"/>
  </w:num>
  <w:num w:numId="17">
    <w:abstractNumId w:val="9"/>
  </w:num>
  <w:num w:numId="18">
    <w:abstractNumId w:val="36"/>
  </w:num>
  <w:num w:numId="19">
    <w:abstractNumId w:val="30"/>
  </w:num>
  <w:num w:numId="20">
    <w:abstractNumId w:val="34"/>
  </w:num>
  <w:num w:numId="21">
    <w:abstractNumId w:val="23"/>
  </w:num>
  <w:num w:numId="22">
    <w:abstractNumId w:val="37"/>
  </w:num>
  <w:num w:numId="23">
    <w:abstractNumId w:val="26"/>
  </w:num>
  <w:num w:numId="24">
    <w:abstractNumId w:val="14"/>
  </w:num>
  <w:num w:numId="25">
    <w:abstractNumId w:val="16"/>
  </w:num>
  <w:num w:numId="26">
    <w:abstractNumId w:val="21"/>
  </w:num>
  <w:num w:numId="27">
    <w:abstractNumId w:val="6"/>
  </w:num>
  <w:num w:numId="28">
    <w:abstractNumId w:val="38"/>
  </w:num>
  <w:num w:numId="29">
    <w:abstractNumId w:val="8"/>
  </w:num>
  <w:num w:numId="30">
    <w:abstractNumId w:val="22"/>
  </w:num>
  <w:num w:numId="31">
    <w:abstractNumId w:val="17"/>
  </w:num>
  <w:num w:numId="32">
    <w:abstractNumId w:val="32"/>
  </w:num>
  <w:num w:numId="33">
    <w:abstractNumId w:val="20"/>
  </w:num>
  <w:num w:numId="34">
    <w:abstractNumId w:val="18"/>
  </w:num>
  <w:num w:numId="35">
    <w:abstractNumId w:val="29"/>
  </w:num>
  <w:num w:numId="36">
    <w:abstractNumId w:val="35"/>
  </w:num>
  <w:num w:numId="37">
    <w:abstractNumId w:val="10"/>
  </w:num>
  <w:num w:numId="38">
    <w:abstractNumId w:val="31"/>
  </w:num>
  <w:num w:numId="39">
    <w:abstractNumId w:val="15"/>
  </w:num>
  <w:num w:numId="40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960A2"/>
    <w:rsid w:val="000058FD"/>
    <w:rsid w:val="000103B0"/>
    <w:rsid w:val="00010A18"/>
    <w:rsid w:val="000134D3"/>
    <w:rsid w:val="00014A8A"/>
    <w:rsid w:val="000150FE"/>
    <w:rsid w:val="00024302"/>
    <w:rsid w:val="00030E5E"/>
    <w:rsid w:val="00033AC6"/>
    <w:rsid w:val="00033E39"/>
    <w:rsid w:val="00052F83"/>
    <w:rsid w:val="00053914"/>
    <w:rsid w:val="0006173C"/>
    <w:rsid w:val="000656D2"/>
    <w:rsid w:val="0007552B"/>
    <w:rsid w:val="00075FAE"/>
    <w:rsid w:val="000762B3"/>
    <w:rsid w:val="00085CDE"/>
    <w:rsid w:val="00094605"/>
    <w:rsid w:val="000A1ED8"/>
    <w:rsid w:val="000A1FB6"/>
    <w:rsid w:val="000A4FA4"/>
    <w:rsid w:val="000A7278"/>
    <w:rsid w:val="000A7442"/>
    <w:rsid w:val="000B0F41"/>
    <w:rsid w:val="000B2334"/>
    <w:rsid w:val="000B5381"/>
    <w:rsid w:val="000C76A0"/>
    <w:rsid w:val="000D41C7"/>
    <w:rsid w:val="000D47C9"/>
    <w:rsid w:val="000D5FC9"/>
    <w:rsid w:val="000D727A"/>
    <w:rsid w:val="000E57EA"/>
    <w:rsid w:val="000F42E0"/>
    <w:rsid w:val="00102AED"/>
    <w:rsid w:val="00103829"/>
    <w:rsid w:val="001044BE"/>
    <w:rsid w:val="001060BC"/>
    <w:rsid w:val="00126D62"/>
    <w:rsid w:val="00130434"/>
    <w:rsid w:val="00131F89"/>
    <w:rsid w:val="00137137"/>
    <w:rsid w:val="001417AD"/>
    <w:rsid w:val="00151E77"/>
    <w:rsid w:val="00155496"/>
    <w:rsid w:val="0015693A"/>
    <w:rsid w:val="0016312A"/>
    <w:rsid w:val="00164C47"/>
    <w:rsid w:val="00174F9D"/>
    <w:rsid w:val="00177459"/>
    <w:rsid w:val="00195444"/>
    <w:rsid w:val="001A0C57"/>
    <w:rsid w:val="001A1105"/>
    <w:rsid w:val="001B0197"/>
    <w:rsid w:val="001B039A"/>
    <w:rsid w:val="001B6CD1"/>
    <w:rsid w:val="001C139B"/>
    <w:rsid w:val="001C24B6"/>
    <w:rsid w:val="001C32B2"/>
    <w:rsid w:val="001C64C9"/>
    <w:rsid w:val="001C65E5"/>
    <w:rsid w:val="001D46B2"/>
    <w:rsid w:val="001D5E14"/>
    <w:rsid w:val="001F21C8"/>
    <w:rsid w:val="00214EAA"/>
    <w:rsid w:val="00217936"/>
    <w:rsid w:val="00223C4E"/>
    <w:rsid w:val="00230662"/>
    <w:rsid w:val="00240CE3"/>
    <w:rsid w:val="00252A3D"/>
    <w:rsid w:val="00264516"/>
    <w:rsid w:val="00283A12"/>
    <w:rsid w:val="00284404"/>
    <w:rsid w:val="00293AC3"/>
    <w:rsid w:val="002954CA"/>
    <w:rsid w:val="002A2C44"/>
    <w:rsid w:val="002A372E"/>
    <w:rsid w:val="002A5ECF"/>
    <w:rsid w:val="002B1670"/>
    <w:rsid w:val="002B659A"/>
    <w:rsid w:val="002B6FE0"/>
    <w:rsid w:val="002D5502"/>
    <w:rsid w:val="002D7F92"/>
    <w:rsid w:val="002E04AC"/>
    <w:rsid w:val="002F0683"/>
    <w:rsid w:val="002F3AE5"/>
    <w:rsid w:val="002F4DC0"/>
    <w:rsid w:val="0030277C"/>
    <w:rsid w:val="00303C52"/>
    <w:rsid w:val="003067CE"/>
    <w:rsid w:val="003120E7"/>
    <w:rsid w:val="00312DE7"/>
    <w:rsid w:val="003219CD"/>
    <w:rsid w:val="00323204"/>
    <w:rsid w:val="00324A22"/>
    <w:rsid w:val="00332E6A"/>
    <w:rsid w:val="00334A19"/>
    <w:rsid w:val="00335F52"/>
    <w:rsid w:val="003404AA"/>
    <w:rsid w:val="003408F5"/>
    <w:rsid w:val="00345957"/>
    <w:rsid w:val="00347DD6"/>
    <w:rsid w:val="00381260"/>
    <w:rsid w:val="003903FC"/>
    <w:rsid w:val="00390D64"/>
    <w:rsid w:val="003919E4"/>
    <w:rsid w:val="00391AA8"/>
    <w:rsid w:val="0039262E"/>
    <w:rsid w:val="00392AB2"/>
    <w:rsid w:val="00393D13"/>
    <w:rsid w:val="0039793F"/>
    <w:rsid w:val="003A0BEB"/>
    <w:rsid w:val="003B24AF"/>
    <w:rsid w:val="003D30C1"/>
    <w:rsid w:val="003E5813"/>
    <w:rsid w:val="003E5F9E"/>
    <w:rsid w:val="003F0613"/>
    <w:rsid w:val="004032B5"/>
    <w:rsid w:val="004240AB"/>
    <w:rsid w:val="00427E57"/>
    <w:rsid w:val="00431488"/>
    <w:rsid w:val="00434C08"/>
    <w:rsid w:val="00452FC2"/>
    <w:rsid w:val="004555FB"/>
    <w:rsid w:val="00473297"/>
    <w:rsid w:val="0047774F"/>
    <w:rsid w:val="00481A6D"/>
    <w:rsid w:val="00481CFF"/>
    <w:rsid w:val="004841E1"/>
    <w:rsid w:val="004965B5"/>
    <w:rsid w:val="004977BB"/>
    <w:rsid w:val="004A085B"/>
    <w:rsid w:val="004B3BEE"/>
    <w:rsid w:val="004B67DE"/>
    <w:rsid w:val="004C0A18"/>
    <w:rsid w:val="004D0600"/>
    <w:rsid w:val="004D6805"/>
    <w:rsid w:val="004E3C19"/>
    <w:rsid w:val="004E65E0"/>
    <w:rsid w:val="004F3C4C"/>
    <w:rsid w:val="004F5081"/>
    <w:rsid w:val="00503A9C"/>
    <w:rsid w:val="00503B81"/>
    <w:rsid w:val="00503CE0"/>
    <w:rsid w:val="005122A7"/>
    <w:rsid w:val="0051452C"/>
    <w:rsid w:val="00520880"/>
    <w:rsid w:val="00523554"/>
    <w:rsid w:val="00524C06"/>
    <w:rsid w:val="00527F26"/>
    <w:rsid w:val="00530F1D"/>
    <w:rsid w:val="0053299F"/>
    <w:rsid w:val="005421FD"/>
    <w:rsid w:val="00550125"/>
    <w:rsid w:val="00554788"/>
    <w:rsid w:val="005619F0"/>
    <w:rsid w:val="00566669"/>
    <w:rsid w:val="00584671"/>
    <w:rsid w:val="00593CBE"/>
    <w:rsid w:val="005A7AAD"/>
    <w:rsid w:val="005B47DD"/>
    <w:rsid w:val="005B7A8B"/>
    <w:rsid w:val="005B7DA5"/>
    <w:rsid w:val="005C3889"/>
    <w:rsid w:val="005C5905"/>
    <w:rsid w:val="005C6F2F"/>
    <w:rsid w:val="005E2429"/>
    <w:rsid w:val="005F1DA0"/>
    <w:rsid w:val="005F2BB8"/>
    <w:rsid w:val="00601BA7"/>
    <w:rsid w:val="006104AC"/>
    <w:rsid w:val="0061330B"/>
    <w:rsid w:val="006147BC"/>
    <w:rsid w:val="00621173"/>
    <w:rsid w:val="00635CB1"/>
    <w:rsid w:val="00646770"/>
    <w:rsid w:val="00652CC8"/>
    <w:rsid w:val="00663994"/>
    <w:rsid w:val="006644F5"/>
    <w:rsid w:val="00664ADC"/>
    <w:rsid w:val="00670711"/>
    <w:rsid w:val="00674B94"/>
    <w:rsid w:val="00682399"/>
    <w:rsid w:val="006836FF"/>
    <w:rsid w:val="006855A0"/>
    <w:rsid w:val="00687678"/>
    <w:rsid w:val="00692E0A"/>
    <w:rsid w:val="006A42A2"/>
    <w:rsid w:val="006B4EE7"/>
    <w:rsid w:val="006B7616"/>
    <w:rsid w:val="006C05A7"/>
    <w:rsid w:val="006C38A7"/>
    <w:rsid w:val="006C5182"/>
    <w:rsid w:val="006C5B28"/>
    <w:rsid w:val="006C67AD"/>
    <w:rsid w:val="006D7463"/>
    <w:rsid w:val="006E277E"/>
    <w:rsid w:val="006E6F52"/>
    <w:rsid w:val="006F60BA"/>
    <w:rsid w:val="006F6A6C"/>
    <w:rsid w:val="007031B2"/>
    <w:rsid w:val="00703415"/>
    <w:rsid w:val="00703429"/>
    <w:rsid w:val="00703476"/>
    <w:rsid w:val="00705909"/>
    <w:rsid w:val="007063A6"/>
    <w:rsid w:val="00711E07"/>
    <w:rsid w:val="007259B9"/>
    <w:rsid w:val="00727675"/>
    <w:rsid w:val="00732D20"/>
    <w:rsid w:val="00736EF1"/>
    <w:rsid w:val="00744FEB"/>
    <w:rsid w:val="00750040"/>
    <w:rsid w:val="00754C80"/>
    <w:rsid w:val="00762D76"/>
    <w:rsid w:val="00763C54"/>
    <w:rsid w:val="00765C98"/>
    <w:rsid w:val="007707AA"/>
    <w:rsid w:val="0077431E"/>
    <w:rsid w:val="00777A6A"/>
    <w:rsid w:val="00781CD5"/>
    <w:rsid w:val="007911DA"/>
    <w:rsid w:val="007A0EF7"/>
    <w:rsid w:val="007A1450"/>
    <w:rsid w:val="007A219E"/>
    <w:rsid w:val="007B641B"/>
    <w:rsid w:val="007D51D9"/>
    <w:rsid w:val="007E367A"/>
    <w:rsid w:val="007F1725"/>
    <w:rsid w:val="007F2BD1"/>
    <w:rsid w:val="00802A02"/>
    <w:rsid w:val="00804218"/>
    <w:rsid w:val="00820D0A"/>
    <w:rsid w:val="00824DB1"/>
    <w:rsid w:val="00842F58"/>
    <w:rsid w:val="00857BEB"/>
    <w:rsid w:val="00860CEA"/>
    <w:rsid w:val="0086605C"/>
    <w:rsid w:val="00872473"/>
    <w:rsid w:val="008773E1"/>
    <w:rsid w:val="008872A9"/>
    <w:rsid w:val="008960A2"/>
    <w:rsid w:val="008976AB"/>
    <w:rsid w:val="008A2DAF"/>
    <w:rsid w:val="008A2E42"/>
    <w:rsid w:val="008B2445"/>
    <w:rsid w:val="008D1D0F"/>
    <w:rsid w:val="008E161A"/>
    <w:rsid w:val="008E4063"/>
    <w:rsid w:val="008E7139"/>
    <w:rsid w:val="008E7610"/>
    <w:rsid w:val="00906350"/>
    <w:rsid w:val="0091050E"/>
    <w:rsid w:val="00913D3D"/>
    <w:rsid w:val="00916138"/>
    <w:rsid w:val="00916D98"/>
    <w:rsid w:val="00922CF2"/>
    <w:rsid w:val="0093138E"/>
    <w:rsid w:val="00931D2E"/>
    <w:rsid w:val="00940634"/>
    <w:rsid w:val="00945327"/>
    <w:rsid w:val="0095692C"/>
    <w:rsid w:val="00961D91"/>
    <w:rsid w:val="009620F2"/>
    <w:rsid w:val="00963988"/>
    <w:rsid w:val="00970A3C"/>
    <w:rsid w:val="009762A4"/>
    <w:rsid w:val="00976D39"/>
    <w:rsid w:val="009843AC"/>
    <w:rsid w:val="0099565E"/>
    <w:rsid w:val="009A2E3D"/>
    <w:rsid w:val="009A3597"/>
    <w:rsid w:val="009B5EA1"/>
    <w:rsid w:val="009C0B21"/>
    <w:rsid w:val="009C1866"/>
    <w:rsid w:val="009C6B87"/>
    <w:rsid w:val="009E002E"/>
    <w:rsid w:val="009E547E"/>
    <w:rsid w:val="009F51CB"/>
    <w:rsid w:val="00A03B86"/>
    <w:rsid w:val="00A1571E"/>
    <w:rsid w:val="00A2059B"/>
    <w:rsid w:val="00A20D76"/>
    <w:rsid w:val="00A23C49"/>
    <w:rsid w:val="00A25012"/>
    <w:rsid w:val="00A259DE"/>
    <w:rsid w:val="00A34DAA"/>
    <w:rsid w:val="00A41086"/>
    <w:rsid w:val="00A46B8E"/>
    <w:rsid w:val="00A5284A"/>
    <w:rsid w:val="00A54E4D"/>
    <w:rsid w:val="00A574CD"/>
    <w:rsid w:val="00A60662"/>
    <w:rsid w:val="00A651CA"/>
    <w:rsid w:val="00A66A81"/>
    <w:rsid w:val="00A708B4"/>
    <w:rsid w:val="00A71E76"/>
    <w:rsid w:val="00A85F04"/>
    <w:rsid w:val="00A865AC"/>
    <w:rsid w:val="00A86FDF"/>
    <w:rsid w:val="00A872B5"/>
    <w:rsid w:val="00A95FC6"/>
    <w:rsid w:val="00A97604"/>
    <w:rsid w:val="00AB31C7"/>
    <w:rsid w:val="00AB41E4"/>
    <w:rsid w:val="00AC23EA"/>
    <w:rsid w:val="00AC416B"/>
    <w:rsid w:val="00AC48BA"/>
    <w:rsid w:val="00AC799C"/>
    <w:rsid w:val="00AD1828"/>
    <w:rsid w:val="00AF4EA2"/>
    <w:rsid w:val="00AF75AB"/>
    <w:rsid w:val="00B15032"/>
    <w:rsid w:val="00B15701"/>
    <w:rsid w:val="00B26D6A"/>
    <w:rsid w:val="00B31F4D"/>
    <w:rsid w:val="00B3660C"/>
    <w:rsid w:val="00B41725"/>
    <w:rsid w:val="00B42094"/>
    <w:rsid w:val="00B436D7"/>
    <w:rsid w:val="00B6532E"/>
    <w:rsid w:val="00B66B40"/>
    <w:rsid w:val="00B75F2E"/>
    <w:rsid w:val="00B94459"/>
    <w:rsid w:val="00BA0D6D"/>
    <w:rsid w:val="00BA1E0C"/>
    <w:rsid w:val="00BA353E"/>
    <w:rsid w:val="00BA390C"/>
    <w:rsid w:val="00BA4917"/>
    <w:rsid w:val="00BA4C0F"/>
    <w:rsid w:val="00BA4F8A"/>
    <w:rsid w:val="00BB7614"/>
    <w:rsid w:val="00BC3210"/>
    <w:rsid w:val="00BC494D"/>
    <w:rsid w:val="00BD3D78"/>
    <w:rsid w:val="00BD4202"/>
    <w:rsid w:val="00BD438A"/>
    <w:rsid w:val="00BE3FA2"/>
    <w:rsid w:val="00BE4534"/>
    <w:rsid w:val="00BE5C3A"/>
    <w:rsid w:val="00BE6CEA"/>
    <w:rsid w:val="00BF73BB"/>
    <w:rsid w:val="00C0106B"/>
    <w:rsid w:val="00C02487"/>
    <w:rsid w:val="00C05637"/>
    <w:rsid w:val="00C07870"/>
    <w:rsid w:val="00C1025D"/>
    <w:rsid w:val="00C143A4"/>
    <w:rsid w:val="00C20F3A"/>
    <w:rsid w:val="00C2429C"/>
    <w:rsid w:val="00C26EEE"/>
    <w:rsid w:val="00C34DB3"/>
    <w:rsid w:val="00C51AE3"/>
    <w:rsid w:val="00C5332C"/>
    <w:rsid w:val="00C543B5"/>
    <w:rsid w:val="00C71C88"/>
    <w:rsid w:val="00C86494"/>
    <w:rsid w:val="00C87E2B"/>
    <w:rsid w:val="00C93804"/>
    <w:rsid w:val="00C96099"/>
    <w:rsid w:val="00CB2398"/>
    <w:rsid w:val="00CC40D9"/>
    <w:rsid w:val="00CD36BB"/>
    <w:rsid w:val="00CE4D81"/>
    <w:rsid w:val="00CE6ABA"/>
    <w:rsid w:val="00CF2AD7"/>
    <w:rsid w:val="00CF34DC"/>
    <w:rsid w:val="00D00CEB"/>
    <w:rsid w:val="00D04CB4"/>
    <w:rsid w:val="00D15945"/>
    <w:rsid w:val="00D241F0"/>
    <w:rsid w:val="00D25EAE"/>
    <w:rsid w:val="00D2782E"/>
    <w:rsid w:val="00D31CBB"/>
    <w:rsid w:val="00D3609C"/>
    <w:rsid w:val="00D44D97"/>
    <w:rsid w:val="00D5278F"/>
    <w:rsid w:val="00D746A7"/>
    <w:rsid w:val="00D84144"/>
    <w:rsid w:val="00D85A00"/>
    <w:rsid w:val="00D90080"/>
    <w:rsid w:val="00D920E9"/>
    <w:rsid w:val="00D94A31"/>
    <w:rsid w:val="00D95F11"/>
    <w:rsid w:val="00DA2403"/>
    <w:rsid w:val="00DA6690"/>
    <w:rsid w:val="00DB3511"/>
    <w:rsid w:val="00DB55D4"/>
    <w:rsid w:val="00DB5F1A"/>
    <w:rsid w:val="00DB64CC"/>
    <w:rsid w:val="00DC016A"/>
    <w:rsid w:val="00DD142B"/>
    <w:rsid w:val="00DD7615"/>
    <w:rsid w:val="00DF02C8"/>
    <w:rsid w:val="00DF40BA"/>
    <w:rsid w:val="00E00639"/>
    <w:rsid w:val="00E06004"/>
    <w:rsid w:val="00E10F22"/>
    <w:rsid w:val="00E13575"/>
    <w:rsid w:val="00E16CEA"/>
    <w:rsid w:val="00E17E3A"/>
    <w:rsid w:val="00E24ABB"/>
    <w:rsid w:val="00E320E8"/>
    <w:rsid w:val="00E367ED"/>
    <w:rsid w:val="00E375EC"/>
    <w:rsid w:val="00E41B57"/>
    <w:rsid w:val="00E41D00"/>
    <w:rsid w:val="00E527FC"/>
    <w:rsid w:val="00E53F76"/>
    <w:rsid w:val="00E54D87"/>
    <w:rsid w:val="00E5588A"/>
    <w:rsid w:val="00E6252A"/>
    <w:rsid w:val="00E74058"/>
    <w:rsid w:val="00E76808"/>
    <w:rsid w:val="00E81BBC"/>
    <w:rsid w:val="00E84F3B"/>
    <w:rsid w:val="00E91C1E"/>
    <w:rsid w:val="00E946CB"/>
    <w:rsid w:val="00EA2B12"/>
    <w:rsid w:val="00EB1533"/>
    <w:rsid w:val="00EB4D73"/>
    <w:rsid w:val="00EB7CAD"/>
    <w:rsid w:val="00ED11C8"/>
    <w:rsid w:val="00ED46E7"/>
    <w:rsid w:val="00ED4F95"/>
    <w:rsid w:val="00ED526F"/>
    <w:rsid w:val="00ED599F"/>
    <w:rsid w:val="00ED654E"/>
    <w:rsid w:val="00EE5537"/>
    <w:rsid w:val="00EE6697"/>
    <w:rsid w:val="00EE72EC"/>
    <w:rsid w:val="00EF06DA"/>
    <w:rsid w:val="00EF3521"/>
    <w:rsid w:val="00EF6DDA"/>
    <w:rsid w:val="00F001F6"/>
    <w:rsid w:val="00F00936"/>
    <w:rsid w:val="00F07872"/>
    <w:rsid w:val="00F07EEA"/>
    <w:rsid w:val="00F15400"/>
    <w:rsid w:val="00F20CA6"/>
    <w:rsid w:val="00F24688"/>
    <w:rsid w:val="00F260E3"/>
    <w:rsid w:val="00F43816"/>
    <w:rsid w:val="00F43FB7"/>
    <w:rsid w:val="00F44B71"/>
    <w:rsid w:val="00F45892"/>
    <w:rsid w:val="00F54419"/>
    <w:rsid w:val="00F550FA"/>
    <w:rsid w:val="00F60B62"/>
    <w:rsid w:val="00F66E5D"/>
    <w:rsid w:val="00F677C3"/>
    <w:rsid w:val="00F70E61"/>
    <w:rsid w:val="00F71248"/>
    <w:rsid w:val="00F73618"/>
    <w:rsid w:val="00F7576A"/>
    <w:rsid w:val="00FA37A8"/>
    <w:rsid w:val="00FA4A60"/>
    <w:rsid w:val="00FA5E96"/>
    <w:rsid w:val="00FB0EAE"/>
    <w:rsid w:val="00FB3BBF"/>
    <w:rsid w:val="00FB4092"/>
    <w:rsid w:val="00FC0F1A"/>
    <w:rsid w:val="00FC227C"/>
    <w:rsid w:val="00FC2A4D"/>
    <w:rsid w:val="00FD46F7"/>
    <w:rsid w:val="00FD7030"/>
    <w:rsid w:val="00FE079E"/>
    <w:rsid w:val="00FF2C2F"/>
    <w:rsid w:val="00FF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ind w:left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60A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rsid w:val="008960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Колонтитул_"/>
    <w:basedOn w:val="a0"/>
    <w:link w:val="a5"/>
    <w:rsid w:val="008960A2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10">
    <w:name w:val="Основной текст1"/>
    <w:basedOn w:val="a"/>
    <w:link w:val="a3"/>
    <w:rsid w:val="008960A2"/>
    <w:pPr>
      <w:spacing w:line="264" w:lineRule="auto"/>
      <w:ind w:firstLine="400"/>
    </w:pPr>
    <w:rPr>
      <w:rFonts w:ascii="Arial" w:eastAsia="Arial" w:hAnsi="Arial" w:cs="Arial"/>
      <w:sz w:val="22"/>
      <w:szCs w:val="22"/>
    </w:rPr>
  </w:style>
  <w:style w:type="paragraph" w:customStyle="1" w:styleId="a5">
    <w:name w:val="Колонтитул"/>
    <w:basedOn w:val="a"/>
    <w:link w:val="a4"/>
    <w:rsid w:val="008960A2"/>
    <w:rPr>
      <w:rFonts w:ascii="Arial" w:eastAsia="Arial" w:hAnsi="Arial" w:cs="Arial"/>
      <w:sz w:val="22"/>
      <w:szCs w:val="22"/>
    </w:rPr>
  </w:style>
  <w:style w:type="paragraph" w:styleId="a6">
    <w:name w:val="List Paragraph"/>
    <w:basedOn w:val="a"/>
    <w:uiPriority w:val="1"/>
    <w:qFormat/>
    <w:rsid w:val="000150FE"/>
    <w:pPr>
      <w:ind w:left="720"/>
      <w:contextualSpacing/>
    </w:pPr>
  </w:style>
  <w:style w:type="paragraph" w:customStyle="1" w:styleId="Default">
    <w:name w:val="Default"/>
    <w:rsid w:val="000150FE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bidi="ar-SA"/>
    </w:rPr>
  </w:style>
  <w:style w:type="character" w:styleId="a7">
    <w:name w:val="Subtle Emphasis"/>
    <w:basedOn w:val="a0"/>
    <w:uiPriority w:val="19"/>
    <w:qFormat/>
    <w:rsid w:val="00FC227C"/>
    <w:rPr>
      <w:i/>
      <w:iCs/>
      <w:color w:val="808080" w:themeColor="text1" w:themeTint="7F"/>
    </w:rPr>
  </w:style>
  <w:style w:type="paragraph" w:styleId="a8">
    <w:name w:val="Body Text"/>
    <w:basedOn w:val="a"/>
    <w:link w:val="a9"/>
    <w:uiPriority w:val="1"/>
    <w:qFormat/>
    <w:rsid w:val="004F3C4C"/>
    <w:pPr>
      <w:autoSpaceDE w:val="0"/>
      <w:autoSpaceDN w:val="0"/>
      <w:adjustRightInd w:val="0"/>
    </w:pPr>
    <w:rPr>
      <w:rFonts w:ascii="Times New Roman" w:hAnsi="Times New Roman" w:cs="Times New Roman"/>
      <w:color w:val="auto"/>
      <w:lang w:bidi="ar-SA"/>
    </w:rPr>
  </w:style>
  <w:style w:type="character" w:customStyle="1" w:styleId="a9">
    <w:name w:val="Основной текст Знак"/>
    <w:basedOn w:val="a0"/>
    <w:link w:val="a8"/>
    <w:uiPriority w:val="99"/>
    <w:rsid w:val="004F3C4C"/>
    <w:rPr>
      <w:rFonts w:ascii="Times New Roman" w:hAnsi="Times New Roman" w:cs="Times New Roman"/>
      <w:lang w:bidi="ar-SA"/>
    </w:rPr>
  </w:style>
  <w:style w:type="paragraph" w:customStyle="1" w:styleId="11">
    <w:name w:val="Заголовок 11"/>
    <w:basedOn w:val="a"/>
    <w:uiPriority w:val="1"/>
    <w:qFormat/>
    <w:rsid w:val="004F3C4C"/>
    <w:pPr>
      <w:autoSpaceDE w:val="0"/>
      <w:autoSpaceDN w:val="0"/>
      <w:adjustRightInd w:val="0"/>
      <w:spacing w:before="223"/>
      <w:ind w:left="1214"/>
      <w:outlineLvl w:val="0"/>
    </w:pPr>
    <w:rPr>
      <w:rFonts w:ascii="Times New Roman" w:hAnsi="Times New Roman" w:cs="Times New Roman"/>
      <w:b/>
      <w:bCs/>
      <w:color w:val="auto"/>
      <w:sz w:val="28"/>
      <w:szCs w:val="28"/>
      <w:lang w:bidi="ar-SA"/>
    </w:rPr>
  </w:style>
  <w:style w:type="paragraph" w:styleId="aa">
    <w:name w:val="Title"/>
    <w:basedOn w:val="a"/>
    <w:next w:val="a"/>
    <w:link w:val="ab"/>
    <w:uiPriority w:val="1"/>
    <w:qFormat/>
    <w:rsid w:val="004F3C4C"/>
    <w:pPr>
      <w:autoSpaceDE w:val="0"/>
      <w:autoSpaceDN w:val="0"/>
      <w:adjustRightInd w:val="0"/>
      <w:spacing w:before="211"/>
      <w:ind w:left="1063" w:hanging="593"/>
    </w:pPr>
    <w:rPr>
      <w:rFonts w:ascii="Times New Roman" w:hAnsi="Times New Roman" w:cs="Times New Roman"/>
      <w:b/>
      <w:bCs/>
      <w:color w:val="auto"/>
      <w:sz w:val="32"/>
      <w:szCs w:val="32"/>
      <w:lang w:bidi="ar-SA"/>
    </w:rPr>
  </w:style>
  <w:style w:type="character" w:customStyle="1" w:styleId="ab">
    <w:name w:val="Название Знак"/>
    <w:basedOn w:val="a0"/>
    <w:link w:val="aa"/>
    <w:uiPriority w:val="10"/>
    <w:rsid w:val="004F3C4C"/>
    <w:rPr>
      <w:rFonts w:ascii="Times New Roman" w:hAnsi="Times New Roman" w:cs="Times New Roman"/>
      <w:b/>
      <w:bCs/>
      <w:sz w:val="32"/>
      <w:szCs w:val="32"/>
      <w:lang w:bidi="ar-SA"/>
    </w:rPr>
  </w:style>
  <w:style w:type="paragraph" w:styleId="ac">
    <w:name w:val="Balloon Text"/>
    <w:basedOn w:val="a"/>
    <w:link w:val="ad"/>
    <w:uiPriority w:val="99"/>
    <w:semiHidden/>
    <w:unhideWhenUsed/>
    <w:rsid w:val="004F3C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F3C4C"/>
    <w:rPr>
      <w:rFonts w:ascii="Tahoma" w:hAnsi="Tahoma" w:cs="Tahoma"/>
      <w:color w:val="000000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4F3C4C"/>
    <w:pPr>
      <w:autoSpaceDE w:val="0"/>
      <w:autoSpaceDN w:val="0"/>
      <w:adjustRightInd w:val="0"/>
      <w:spacing w:before="39"/>
      <w:ind w:left="27" w:right="85"/>
      <w:jc w:val="center"/>
    </w:pPr>
    <w:rPr>
      <w:rFonts w:ascii="Times New Roman" w:hAnsi="Times New Roman" w:cs="Times New Roman"/>
      <w:color w:val="auto"/>
      <w:lang w:bidi="ar-SA"/>
    </w:rPr>
  </w:style>
  <w:style w:type="paragraph" w:styleId="ae">
    <w:name w:val="header"/>
    <w:basedOn w:val="a"/>
    <w:link w:val="af"/>
    <w:uiPriority w:val="99"/>
    <w:unhideWhenUsed/>
    <w:rsid w:val="00164C47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64C47"/>
    <w:rPr>
      <w:color w:val="000000"/>
    </w:rPr>
  </w:style>
  <w:style w:type="paragraph" w:styleId="af0">
    <w:name w:val="footer"/>
    <w:basedOn w:val="a"/>
    <w:link w:val="af1"/>
    <w:uiPriority w:val="99"/>
    <w:semiHidden/>
    <w:unhideWhenUsed/>
    <w:rsid w:val="00164C4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164C47"/>
    <w:rPr>
      <w:color w:val="000000"/>
    </w:rPr>
  </w:style>
  <w:style w:type="paragraph" w:customStyle="1" w:styleId="21">
    <w:name w:val="Заголовок 21"/>
    <w:basedOn w:val="a"/>
    <w:uiPriority w:val="1"/>
    <w:qFormat/>
    <w:rsid w:val="00103829"/>
    <w:pPr>
      <w:autoSpaceDE w:val="0"/>
      <w:autoSpaceDN w:val="0"/>
      <w:adjustRightInd w:val="0"/>
      <w:spacing w:before="223"/>
      <w:ind w:left="1314"/>
      <w:outlineLvl w:val="1"/>
    </w:pPr>
    <w:rPr>
      <w:rFonts w:ascii="Times New Roman" w:hAnsi="Times New Roman" w:cs="Times New Roman"/>
      <w:b/>
      <w:bCs/>
      <w:color w:val="auto"/>
      <w:sz w:val="28"/>
      <w:szCs w:val="28"/>
      <w:lang w:bidi="ar-SA"/>
    </w:rPr>
  </w:style>
  <w:style w:type="paragraph" w:styleId="af2">
    <w:name w:val="No Spacing"/>
    <w:uiPriority w:val="1"/>
    <w:qFormat/>
    <w:rsid w:val="004D0600"/>
    <w:rPr>
      <w:color w:val="000000"/>
    </w:rPr>
  </w:style>
  <w:style w:type="numbering" w:customStyle="1" w:styleId="1">
    <w:name w:val="Стиль1"/>
    <w:uiPriority w:val="99"/>
    <w:rsid w:val="009E547E"/>
    <w:pPr>
      <w:numPr>
        <w:numId w:val="19"/>
      </w:numPr>
    </w:pPr>
  </w:style>
  <w:style w:type="numbering" w:customStyle="1" w:styleId="2">
    <w:name w:val="Стиль2"/>
    <w:uiPriority w:val="99"/>
    <w:rsid w:val="00A865AC"/>
    <w:pPr>
      <w:numPr>
        <w:numId w:val="3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"/>
    <w:pPr>
      <w:numPr>
        <w:numId w:val="34"/>
      </w:numPr>
    </w:pPr>
  </w:style>
  <w:style w:type="numbering" w:customStyle="1" w:styleId="a4">
    <w:name w:val="1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9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A727E8-82D8-4979-99DD-814DEA140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7</Pages>
  <Words>2165</Words>
  <Characters>12343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user</cp:lastModifiedBy>
  <cp:revision>30</cp:revision>
  <cp:lastPrinted>2024-04-22T04:24:00Z</cp:lastPrinted>
  <dcterms:created xsi:type="dcterms:W3CDTF">2024-04-05T17:13:00Z</dcterms:created>
  <dcterms:modified xsi:type="dcterms:W3CDTF">2024-05-02T13:11:00Z</dcterms:modified>
</cp:coreProperties>
</file>